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B6" w:rsidRPr="00A64A04" w:rsidRDefault="00D360B6" w:rsidP="00D360B6">
      <w:pPr>
        <w:shd w:val="clear" w:color="auto" w:fill="FFFFFF"/>
        <w:ind w:firstLine="567"/>
        <w:jc w:val="right"/>
        <w:rPr>
          <w:rFonts w:ascii="Arial" w:eastAsia="Times New Roman" w:hAnsi="Arial" w:cs="Arial"/>
          <w:b/>
          <w:sz w:val="26"/>
          <w:szCs w:val="26"/>
        </w:rPr>
      </w:pPr>
      <w:r>
        <w:rPr>
          <w:rFonts w:ascii="Arial" w:eastAsia="Times New Roman" w:hAnsi="Arial" w:cs="Arial"/>
          <w:b/>
          <w:sz w:val="26"/>
          <w:szCs w:val="26"/>
        </w:rPr>
        <w:t>И. В. ЛАТЫПОВ</w:t>
      </w:r>
    </w:p>
    <w:p w:rsidR="00D360B6" w:rsidRPr="00A64A04" w:rsidRDefault="00D360B6" w:rsidP="00D360B6">
      <w:pPr>
        <w:shd w:val="clear" w:color="auto" w:fill="FFFFFF"/>
        <w:ind w:firstLine="567"/>
        <w:jc w:val="right"/>
        <w:rPr>
          <w:rFonts w:ascii="Arial" w:eastAsia="Times New Roman" w:hAnsi="Arial" w:cs="Arial"/>
          <w:sz w:val="26"/>
          <w:szCs w:val="26"/>
        </w:rPr>
      </w:pPr>
      <w:r w:rsidRPr="00A64A04">
        <w:rPr>
          <w:rFonts w:ascii="Arial" w:eastAsia="Times New Roman" w:hAnsi="Arial" w:cs="Arial"/>
          <w:sz w:val="26"/>
          <w:szCs w:val="26"/>
        </w:rPr>
        <w:t>ФКОУ ВО К</w:t>
      </w:r>
      <w:r>
        <w:rPr>
          <w:rFonts w:ascii="Arial" w:eastAsia="Times New Roman" w:hAnsi="Arial" w:cs="Arial"/>
          <w:sz w:val="26"/>
          <w:szCs w:val="26"/>
        </w:rPr>
        <w:t>узбасский институт ФСИН России,</w:t>
      </w:r>
    </w:p>
    <w:p w:rsidR="00D360B6" w:rsidRPr="00A64A04" w:rsidRDefault="00D360B6" w:rsidP="00D360B6">
      <w:pPr>
        <w:shd w:val="clear" w:color="auto" w:fill="FFFFFF"/>
        <w:spacing w:after="60"/>
        <w:ind w:firstLine="567"/>
        <w:jc w:val="right"/>
        <w:rPr>
          <w:rFonts w:ascii="Arial" w:eastAsia="Times New Roman" w:hAnsi="Arial" w:cs="Arial"/>
          <w:sz w:val="26"/>
          <w:szCs w:val="26"/>
        </w:rPr>
      </w:pPr>
      <w:r w:rsidRPr="00A64A04">
        <w:rPr>
          <w:rFonts w:ascii="Arial" w:eastAsia="Times New Roman" w:hAnsi="Arial" w:cs="Arial"/>
          <w:sz w:val="26"/>
          <w:szCs w:val="26"/>
        </w:rPr>
        <w:t>магистрант 2 года обучения</w:t>
      </w:r>
    </w:p>
    <w:p w:rsidR="00D360B6" w:rsidRPr="00A64A04" w:rsidRDefault="00D360B6" w:rsidP="00D360B6">
      <w:pPr>
        <w:shd w:val="clear" w:color="auto" w:fill="FFFFFF"/>
        <w:ind w:firstLine="567"/>
        <w:jc w:val="right"/>
        <w:rPr>
          <w:rFonts w:ascii="Arial" w:eastAsia="Times New Roman" w:hAnsi="Arial" w:cs="Arial"/>
          <w:b/>
          <w:bCs/>
          <w:color w:val="000000"/>
          <w:sz w:val="26"/>
          <w:szCs w:val="26"/>
        </w:rPr>
      </w:pPr>
      <w:r w:rsidRPr="00A64A04">
        <w:rPr>
          <w:rFonts w:ascii="Arial" w:eastAsia="Times New Roman" w:hAnsi="Arial" w:cs="Arial"/>
          <w:b/>
          <w:sz w:val="26"/>
          <w:szCs w:val="26"/>
        </w:rPr>
        <w:t>Научный руководитель:</w:t>
      </w:r>
      <w:r w:rsidRPr="00A64A04">
        <w:rPr>
          <w:rFonts w:ascii="Arial" w:eastAsia="Times New Roman" w:hAnsi="Arial" w:cs="Arial"/>
          <w:sz w:val="26"/>
          <w:szCs w:val="26"/>
        </w:rPr>
        <w:t xml:space="preserve"> </w:t>
      </w:r>
      <w:r w:rsidRPr="00A64A04">
        <w:rPr>
          <w:rFonts w:ascii="Arial" w:eastAsia="Times New Roman" w:hAnsi="Arial" w:cs="Arial"/>
          <w:sz w:val="26"/>
          <w:szCs w:val="26"/>
        </w:rPr>
        <w:br/>
        <w:t>доцент кафедры уголовно-исполнительного права и криминологии ФКОУ ВО Кузбасский инст</w:t>
      </w:r>
      <w:r w:rsidRPr="00A64A04">
        <w:rPr>
          <w:rFonts w:ascii="Arial" w:eastAsia="Times New Roman" w:hAnsi="Arial" w:cs="Arial"/>
          <w:sz w:val="26"/>
          <w:szCs w:val="26"/>
        </w:rPr>
        <w:t>и</w:t>
      </w:r>
      <w:r w:rsidRPr="00A64A04">
        <w:rPr>
          <w:rFonts w:ascii="Arial" w:eastAsia="Times New Roman" w:hAnsi="Arial" w:cs="Arial"/>
          <w:sz w:val="26"/>
          <w:szCs w:val="26"/>
        </w:rPr>
        <w:t xml:space="preserve">тут ФСИН России, </w:t>
      </w:r>
      <w:r w:rsidRPr="00A64A04">
        <w:rPr>
          <w:rFonts w:ascii="Arial" w:eastAsia="Times New Roman" w:hAnsi="Arial" w:cs="Arial"/>
          <w:sz w:val="26"/>
          <w:szCs w:val="26"/>
        </w:rPr>
        <w:br/>
        <w:t>кандидат юридических наук, доцент Е. Е. Новиков</w:t>
      </w:r>
    </w:p>
    <w:p w:rsidR="00D360B6" w:rsidRPr="00D01D74" w:rsidRDefault="00D360B6" w:rsidP="00D360B6">
      <w:pPr>
        <w:pStyle w:val="2"/>
        <w:rPr>
          <w:lang w:eastAsia="ru-RU"/>
        </w:rPr>
      </w:pPr>
      <w:r w:rsidRPr="00D01D74">
        <w:rPr>
          <w:lang w:eastAsia="ru-RU"/>
        </w:rPr>
        <w:t>Правовой статус осужденных в Российской Федерации: теоретико-правовой аспект</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Правовому положению осужденных в законодательстве Российской Федерации уделено большое внимание, раскрытию которого посвящена 2 глава Уголовно-Исполнительного кодекса Российской Федерации (далее</w:t>
      </w:r>
      <w:r>
        <w:rPr>
          <w:rFonts w:ascii="Calibri" w:eastAsia="Times New Roman" w:hAnsi="Calibri" w:cs="Times New Roman"/>
        </w:rPr>
        <w:t xml:space="preserve"> — </w:t>
      </w:r>
      <w:r w:rsidRPr="00D01D74">
        <w:rPr>
          <w:rFonts w:ascii="Calibri" w:eastAsia="Times New Roman" w:hAnsi="Calibri" w:cs="Times New Roman"/>
        </w:rPr>
        <w:t>УИК РФ), в которой раскрываются не только права осужденных, но и их обязанности и свободы, что свидетельствует об изменении политики в Российской Федерации в сфере исполнения уголовных наказаний в виде лишения свободы и приближении ее к мировым стандартам.</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Закрепление статуса осужденных (их прав и обязанностей) в фед</w:t>
      </w:r>
      <w:r w:rsidRPr="00D01D74">
        <w:rPr>
          <w:rFonts w:ascii="Calibri" w:eastAsia="Times New Roman" w:hAnsi="Calibri" w:cs="Times New Roman"/>
        </w:rPr>
        <w:t>е</w:t>
      </w:r>
      <w:r w:rsidRPr="00D01D74">
        <w:rPr>
          <w:rFonts w:ascii="Calibri" w:eastAsia="Times New Roman" w:hAnsi="Calibri" w:cs="Times New Roman"/>
        </w:rPr>
        <w:t>ральном законодательстве, а не в ведомственных актах так же свидетел</w:t>
      </w:r>
      <w:r w:rsidRPr="00D01D74">
        <w:rPr>
          <w:rFonts w:ascii="Calibri" w:eastAsia="Times New Roman" w:hAnsi="Calibri" w:cs="Times New Roman"/>
        </w:rPr>
        <w:t>ь</w:t>
      </w:r>
      <w:r w:rsidRPr="00D01D74">
        <w:rPr>
          <w:rFonts w:ascii="Calibri" w:eastAsia="Times New Roman" w:hAnsi="Calibri" w:cs="Times New Roman"/>
        </w:rPr>
        <w:t>ствует о важном значении данного института и неукоснительном соблюд</w:t>
      </w:r>
      <w:r w:rsidRPr="00D01D74">
        <w:rPr>
          <w:rFonts w:ascii="Calibri" w:eastAsia="Times New Roman" w:hAnsi="Calibri" w:cs="Times New Roman"/>
        </w:rPr>
        <w:t>е</w:t>
      </w:r>
      <w:r w:rsidRPr="00D01D74">
        <w:rPr>
          <w:rFonts w:ascii="Calibri" w:eastAsia="Times New Roman" w:hAnsi="Calibri" w:cs="Times New Roman"/>
        </w:rPr>
        <w:t>нии законности при исполнении уголовных наказаний, так как осужденные, независимо от тяжести совершённого преступления остаются гражд</w:t>
      </w:r>
      <w:r w:rsidRPr="00D01D74">
        <w:rPr>
          <w:rFonts w:ascii="Calibri" w:eastAsia="Times New Roman" w:hAnsi="Calibri" w:cs="Times New Roman"/>
        </w:rPr>
        <w:t>а</w:t>
      </w:r>
      <w:r w:rsidRPr="00D01D74">
        <w:rPr>
          <w:rFonts w:ascii="Calibri" w:eastAsia="Times New Roman" w:hAnsi="Calibri" w:cs="Times New Roman"/>
        </w:rPr>
        <w:t>нами РФ, и как и любые граждане, имеют свой статус, который быть трех видов:</w:t>
      </w:r>
    </w:p>
    <w:p w:rsidR="00D360B6" w:rsidRPr="00D01D74" w:rsidRDefault="00D360B6" w:rsidP="00D360B6">
      <w:pPr>
        <w:numPr>
          <w:ilvl w:val="0"/>
          <w:numId w:val="2"/>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общий правовой статус граждан, или общегражданский ст</w:t>
      </w:r>
      <w:r w:rsidRPr="00D01D74">
        <w:rPr>
          <w:rFonts w:ascii="Calibri" w:eastAsia="Times New Roman" w:hAnsi="Calibri" w:cs="Times New Roman"/>
        </w:rPr>
        <w:t>а</w:t>
      </w:r>
      <w:r w:rsidRPr="00D01D74">
        <w:rPr>
          <w:rFonts w:ascii="Calibri" w:eastAsia="Times New Roman" w:hAnsi="Calibri" w:cs="Times New Roman"/>
        </w:rPr>
        <w:t>тус</w:t>
      </w:r>
      <w:r>
        <w:rPr>
          <w:rFonts w:ascii="Calibri" w:eastAsia="Times New Roman" w:hAnsi="Calibri" w:cs="Times New Roman"/>
          <w:color w:val="000000"/>
        </w:rPr>
        <w:t xml:space="preserve"> — </w:t>
      </w:r>
      <w:r w:rsidRPr="00D01D74">
        <w:rPr>
          <w:rFonts w:ascii="Calibri" w:eastAsia="Times New Roman" w:hAnsi="Calibri" w:cs="Times New Roman"/>
          <w:color w:val="000000"/>
        </w:rPr>
        <w:t>«определяется, прежде всего, Конституцией РФ и содержит гарантированные ею всем и каждому права и обязанн</w:t>
      </w:r>
      <w:r w:rsidRPr="00D01D74">
        <w:rPr>
          <w:rFonts w:ascii="Calibri" w:eastAsia="Times New Roman" w:hAnsi="Calibri" w:cs="Times New Roman"/>
          <w:color w:val="000000"/>
        </w:rPr>
        <w:t>о</w:t>
      </w:r>
      <w:r w:rsidRPr="00D01D74">
        <w:rPr>
          <w:rFonts w:ascii="Calibri" w:eastAsia="Times New Roman" w:hAnsi="Calibri" w:cs="Times New Roman"/>
          <w:color w:val="000000"/>
        </w:rPr>
        <w:t>сти»</w:t>
      </w:r>
      <w:r w:rsidRPr="00D01D74">
        <w:rPr>
          <w:rFonts w:ascii="Calibri" w:eastAsia="Times New Roman" w:hAnsi="Calibri" w:cs="Times New Roman"/>
        </w:rPr>
        <w:t>;</w:t>
      </w:r>
    </w:p>
    <w:p w:rsidR="00D360B6" w:rsidRPr="00D01D74" w:rsidRDefault="00D360B6" w:rsidP="00D360B6">
      <w:pPr>
        <w:numPr>
          <w:ilvl w:val="0"/>
          <w:numId w:val="2"/>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специальный или видоизмененный статус определенной катег</w:t>
      </w:r>
      <w:r w:rsidRPr="00D01D74">
        <w:rPr>
          <w:rFonts w:ascii="Calibri" w:eastAsia="Times New Roman" w:hAnsi="Calibri" w:cs="Times New Roman"/>
        </w:rPr>
        <w:t>о</w:t>
      </w:r>
      <w:r w:rsidRPr="00D01D74">
        <w:rPr>
          <w:rFonts w:ascii="Calibri" w:eastAsia="Times New Roman" w:hAnsi="Calibri" w:cs="Times New Roman"/>
        </w:rPr>
        <w:t>рии граждан, в данном случае осужденных</w:t>
      </w:r>
      <w:r>
        <w:rPr>
          <w:rFonts w:ascii="Calibri" w:eastAsia="Times New Roman" w:hAnsi="Calibri" w:cs="Times New Roman"/>
        </w:rPr>
        <w:t xml:space="preserve"> — </w:t>
      </w:r>
      <w:r w:rsidRPr="00D01D74">
        <w:rPr>
          <w:rFonts w:ascii="Calibri" w:eastAsia="Times New Roman" w:hAnsi="Calibri" w:cs="Times New Roman"/>
        </w:rPr>
        <w:t>«</w:t>
      </w:r>
      <w:r w:rsidRPr="00D01D74">
        <w:rPr>
          <w:rFonts w:ascii="Calibri" w:eastAsia="Times New Roman" w:hAnsi="Calibri" w:cs="Times New Roman"/>
          <w:color w:val="000000"/>
        </w:rPr>
        <w:t>отражает особенности п</w:t>
      </w:r>
      <w:r w:rsidRPr="00D01D74">
        <w:rPr>
          <w:rFonts w:ascii="Calibri" w:eastAsia="Times New Roman" w:hAnsi="Calibri" w:cs="Times New Roman"/>
          <w:color w:val="000000"/>
        </w:rPr>
        <w:t>о</w:t>
      </w:r>
      <w:r w:rsidRPr="00D01D74">
        <w:rPr>
          <w:rFonts w:ascii="Calibri" w:eastAsia="Times New Roman" w:hAnsi="Calibri" w:cs="Times New Roman"/>
          <w:color w:val="000000"/>
        </w:rPr>
        <w:t>ложения осужденных лиц, подвергнутых уголовному наказанию. Особенностью этого статуса является установление для осужденных дополн</w:t>
      </w:r>
      <w:r w:rsidRPr="00D01D74">
        <w:rPr>
          <w:rFonts w:ascii="Calibri" w:eastAsia="Times New Roman" w:hAnsi="Calibri" w:cs="Times New Roman"/>
          <w:color w:val="000000"/>
        </w:rPr>
        <w:t>и</w:t>
      </w:r>
      <w:r w:rsidRPr="00D01D74">
        <w:rPr>
          <w:rFonts w:ascii="Calibri" w:eastAsia="Times New Roman" w:hAnsi="Calibri" w:cs="Times New Roman"/>
          <w:color w:val="000000"/>
        </w:rPr>
        <w:t>тельных обязанностей и правоограничений».</w:t>
      </w:r>
    </w:p>
    <w:p w:rsidR="00D360B6" w:rsidRPr="00D01D74" w:rsidRDefault="00D360B6" w:rsidP="00D360B6">
      <w:pPr>
        <w:numPr>
          <w:ilvl w:val="0"/>
          <w:numId w:val="2"/>
        </w:numPr>
        <w:shd w:val="clear" w:color="auto" w:fill="FFFFFF"/>
        <w:tabs>
          <w:tab w:val="left" w:pos="1134"/>
        </w:tabs>
        <w:spacing w:after="0" w:line="240" w:lineRule="auto"/>
        <w:ind w:left="0" w:firstLine="709"/>
        <w:jc w:val="both"/>
        <w:rPr>
          <w:rFonts w:ascii="Calibri" w:eastAsia="Times New Roman" w:hAnsi="Calibri" w:cs="Times New Roman"/>
          <w:color w:val="000000"/>
        </w:rPr>
      </w:pPr>
      <w:r w:rsidRPr="00D01D74">
        <w:rPr>
          <w:rFonts w:ascii="Calibri" w:eastAsia="Times New Roman" w:hAnsi="Calibri" w:cs="Times New Roman"/>
        </w:rPr>
        <w:t>индивидуальный статус, то есть правовое положение конкретн</w:t>
      </w:r>
      <w:r w:rsidRPr="00D01D74">
        <w:rPr>
          <w:rFonts w:ascii="Calibri" w:eastAsia="Times New Roman" w:hAnsi="Calibri" w:cs="Times New Roman"/>
        </w:rPr>
        <w:t>о</w:t>
      </w:r>
      <w:r w:rsidRPr="00D01D74">
        <w:rPr>
          <w:rFonts w:ascii="Calibri" w:eastAsia="Times New Roman" w:hAnsi="Calibri" w:cs="Times New Roman"/>
        </w:rPr>
        <w:t>го лица</w:t>
      </w:r>
      <w:r>
        <w:rPr>
          <w:rFonts w:ascii="Calibri" w:eastAsia="Times New Roman" w:hAnsi="Calibri" w:cs="Times New Roman"/>
        </w:rPr>
        <w:t xml:space="preserve"> — </w:t>
      </w:r>
      <w:r w:rsidRPr="00D01D74">
        <w:rPr>
          <w:rFonts w:ascii="Calibri" w:eastAsia="Times New Roman" w:hAnsi="Calibri" w:cs="Times New Roman"/>
        </w:rPr>
        <w:t>«</w:t>
      </w:r>
      <w:r w:rsidRPr="00D01D74">
        <w:rPr>
          <w:rFonts w:ascii="Calibri" w:eastAsia="Times New Roman" w:hAnsi="Calibri" w:cs="Times New Roman"/>
          <w:color w:val="000000"/>
        </w:rPr>
        <w:t>совокупность персонифицированных обязанностей и прав, зако</w:t>
      </w:r>
      <w:r w:rsidRPr="00D01D74">
        <w:rPr>
          <w:rFonts w:ascii="Calibri" w:eastAsia="Times New Roman" w:hAnsi="Calibri" w:cs="Times New Roman"/>
          <w:color w:val="000000"/>
        </w:rPr>
        <w:t>н</w:t>
      </w:r>
      <w:r w:rsidRPr="00D01D74">
        <w:rPr>
          <w:rFonts w:ascii="Calibri" w:eastAsia="Times New Roman" w:hAnsi="Calibri" w:cs="Times New Roman"/>
          <w:color w:val="000000"/>
        </w:rPr>
        <w:t>ных интересов и правовых ограничений осужденных во время отбыв</w:t>
      </w:r>
      <w:r w:rsidRPr="00D01D74">
        <w:rPr>
          <w:rFonts w:ascii="Calibri" w:eastAsia="Times New Roman" w:hAnsi="Calibri" w:cs="Times New Roman"/>
          <w:color w:val="000000"/>
        </w:rPr>
        <w:t>а</w:t>
      </w:r>
      <w:r w:rsidRPr="00D01D74">
        <w:rPr>
          <w:rFonts w:ascii="Calibri" w:eastAsia="Times New Roman" w:hAnsi="Calibri" w:cs="Times New Roman"/>
          <w:color w:val="000000"/>
        </w:rPr>
        <w:t>ния уголовного наказания. При отбывании одинакового вида наказания осужденные могут иметь различный индивидуальный правовой статус, это зависит от многих факторов: пола, возраста, состояния здоровья, повед</w:t>
      </w:r>
      <w:r w:rsidRPr="00D01D74">
        <w:rPr>
          <w:rFonts w:ascii="Calibri" w:eastAsia="Times New Roman" w:hAnsi="Calibri" w:cs="Times New Roman"/>
          <w:color w:val="000000"/>
        </w:rPr>
        <w:t>е</w:t>
      </w:r>
      <w:r w:rsidRPr="00D01D74">
        <w:rPr>
          <w:rFonts w:ascii="Calibri" w:eastAsia="Times New Roman" w:hAnsi="Calibri" w:cs="Times New Roman"/>
          <w:color w:val="000000"/>
        </w:rPr>
        <w:t>ния и др.»</w:t>
      </w:r>
      <w:r w:rsidRPr="00D01D74">
        <w:rPr>
          <w:rStyle w:val="a4"/>
          <w:rFonts w:ascii="Calibri" w:eastAsia="Times New Roman" w:hAnsi="Calibri" w:cs="Times New Roman"/>
          <w:color w:val="000000"/>
        </w:rPr>
        <w:footnoteReference w:id="2"/>
      </w:r>
      <w:r w:rsidRPr="00D01D74">
        <w:rPr>
          <w:rFonts w:ascii="Calibri" w:eastAsia="Times New Roman" w:hAnsi="Calibri" w:cs="Times New Roman"/>
          <w:color w:val="000000"/>
        </w:rPr>
        <w:t>.</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Соответственно осужденные обладают специальным статусом, как особая категория граждан, и так</w:t>
      </w:r>
      <w:r>
        <w:rPr>
          <w:rFonts w:ascii="Calibri" w:eastAsia="Times New Roman" w:hAnsi="Calibri" w:cs="Times New Roman"/>
        </w:rPr>
        <w:t>же каждый осужденный</w:t>
      </w:r>
      <w:r w:rsidRPr="00D01D74">
        <w:rPr>
          <w:rFonts w:ascii="Calibri" w:eastAsia="Times New Roman" w:hAnsi="Calibri" w:cs="Times New Roman"/>
        </w:rPr>
        <w:t xml:space="preserve"> обладает индив</w:t>
      </w:r>
      <w:r w:rsidRPr="00D01D74">
        <w:rPr>
          <w:rFonts w:ascii="Calibri" w:eastAsia="Times New Roman" w:hAnsi="Calibri" w:cs="Times New Roman"/>
        </w:rPr>
        <w:t>и</w:t>
      </w:r>
      <w:r w:rsidRPr="00D01D74">
        <w:rPr>
          <w:rFonts w:ascii="Calibri" w:eastAsia="Times New Roman" w:hAnsi="Calibri" w:cs="Times New Roman"/>
        </w:rPr>
        <w:t xml:space="preserve">дуальным статусом, который </w:t>
      </w:r>
      <w:r w:rsidRPr="009A5916">
        <w:rPr>
          <w:rFonts w:ascii="Calibri" w:eastAsia="Times New Roman" w:hAnsi="Calibri" w:cs="Times New Roman"/>
          <w:highlight w:val="cyan"/>
        </w:rPr>
        <w:t>классифицируется</w:t>
      </w:r>
      <w:r w:rsidRPr="00D01D74">
        <w:rPr>
          <w:rFonts w:ascii="Calibri" w:eastAsia="Times New Roman" w:hAnsi="Calibri" w:cs="Times New Roman"/>
        </w:rPr>
        <w:t xml:space="preserve"> в зависимости от режима отбывания, от места и условий отбывания наказания и т.</w:t>
      </w:r>
      <w:r>
        <w:rPr>
          <w:rFonts w:ascii="Calibri" w:eastAsia="Times New Roman" w:hAnsi="Calibri" w:cs="Times New Roman"/>
        </w:rPr>
        <w:t> </w:t>
      </w:r>
      <w:r w:rsidRPr="00D01D74">
        <w:rPr>
          <w:rFonts w:ascii="Calibri" w:eastAsia="Times New Roman" w:hAnsi="Calibri" w:cs="Times New Roman"/>
        </w:rPr>
        <w:t>д.</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 xml:space="preserve">Основы правового статуса осужденных закреплены в ст. 10 УИК РФ, которая гарантирует весь комплекс прав и свобод граждан РФ с изъятиями и ограничениями в соответствии с </w:t>
      </w:r>
      <w:r w:rsidRPr="00D01D74">
        <w:rPr>
          <w:rFonts w:ascii="Calibri" w:eastAsia="Times New Roman" w:hAnsi="Calibri" w:cs="Times New Roman"/>
        </w:rPr>
        <w:lastRenderedPageBreak/>
        <w:t>федеральным законодательством РФ (уголовным, уголовно-исполнительным и иным) и который определяется УИК исходя из условий и порядка назначенного отбывания наказания</w:t>
      </w:r>
      <w:r w:rsidRPr="00D01D74">
        <w:rPr>
          <w:rStyle w:val="a4"/>
          <w:rFonts w:ascii="Calibri" w:eastAsia="Times New Roman" w:hAnsi="Calibri" w:cs="Times New Roman"/>
        </w:rPr>
        <w:footnoteReference w:id="3"/>
      </w:r>
      <w:r w:rsidRPr="00D01D74">
        <w:rPr>
          <w:rFonts w:ascii="Calibri" w:eastAsia="Times New Roman" w:hAnsi="Calibri" w:cs="Times New Roman"/>
        </w:rPr>
        <w:t>.</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В первую очередь уголовно-исполнительным законодательством г</w:t>
      </w:r>
      <w:r w:rsidRPr="00D01D74">
        <w:rPr>
          <w:rFonts w:ascii="Calibri" w:eastAsia="Times New Roman" w:hAnsi="Calibri" w:cs="Times New Roman"/>
        </w:rPr>
        <w:t>а</w:t>
      </w:r>
      <w:r w:rsidRPr="00D01D74">
        <w:rPr>
          <w:rFonts w:ascii="Calibri" w:eastAsia="Times New Roman" w:hAnsi="Calibri" w:cs="Times New Roman"/>
        </w:rPr>
        <w:t>рантируются конституционные права осужденным, например, гарант</w:t>
      </w:r>
      <w:r>
        <w:rPr>
          <w:rFonts w:ascii="Calibri" w:eastAsia="Times New Roman" w:hAnsi="Calibri" w:cs="Times New Roman"/>
        </w:rPr>
        <w:t>ия свободы вероисповедания (ст. </w:t>
      </w:r>
      <w:r w:rsidRPr="00D01D74">
        <w:rPr>
          <w:rFonts w:ascii="Calibri" w:eastAsia="Times New Roman" w:hAnsi="Calibri" w:cs="Times New Roman"/>
        </w:rPr>
        <w:t>28 Конституция Российской Федерации), или право на национальную принадлежность (ст. 26 Конституция РФ), так как неотчуждаемость конституционных прав и свобод осуждённых к л</w:t>
      </w:r>
      <w:r w:rsidRPr="00D01D74">
        <w:rPr>
          <w:rFonts w:ascii="Calibri" w:eastAsia="Times New Roman" w:hAnsi="Calibri" w:cs="Times New Roman"/>
        </w:rPr>
        <w:t>и</w:t>
      </w:r>
      <w:r w:rsidRPr="00D01D74">
        <w:rPr>
          <w:rFonts w:ascii="Calibri" w:eastAsia="Times New Roman" w:hAnsi="Calibri" w:cs="Times New Roman"/>
        </w:rPr>
        <w:t xml:space="preserve">шению свободы, вытекает из положений ч. 2 ст. 17 Конституции РФ, </w:t>
      </w:r>
    </w:p>
    <w:p w:rsidR="00D360B6" w:rsidRPr="00D01D74" w:rsidRDefault="00D360B6" w:rsidP="00D360B6">
      <w:pPr>
        <w:shd w:val="clear" w:color="auto" w:fill="FFFFFF"/>
        <w:ind w:firstLine="709"/>
        <w:rPr>
          <w:rFonts w:ascii="Calibri" w:eastAsia="Times New Roman" w:hAnsi="Calibri" w:cs="Times New Roman"/>
        </w:rPr>
      </w:pPr>
      <w:r>
        <w:rPr>
          <w:rFonts w:ascii="Calibri" w:eastAsia="Times New Roman" w:hAnsi="Calibri" w:cs="Times New Roman"/>
        </w:rPr>
        <w:t>О</w:t>
      </w:r>
      <w:r w:rsidRPr="00D01D74">
        <w:rPr>
          <w:rFonts w:ascii="Calibri" w:eastAsia="Times New Roman" w:hAnsi="Calibri" w:cs="Times New Roman"/>
        </w:rPr>
        <w:t>тбывани</w:t>
      </w:r>
      <w:r>
        <w:rPr>
          <w:rFonts w:ascii="Calibri" w:eastAsia="Times New Roman" w:hAnsi="Calibri" w:cs="Times New Roman"/>
        </w:rPr>
        <w:t>е</w:t>
      </w:r>
      <w:r w:rsidRPr="00D01D74">
        <w:rPr>
          <w:rFonts w:ascii="Calibri" w:eastAsia="Times New Roman" w:hAnsi="Calibri" w:cs="Times New Roman"/>
        </w:rPr>
        <w:t xml:space="preserve"> наказания в виде лишения свободы влечет временное о</w:t>
      </w:r>
      <w:r w:rsidRPr="00D01D74">
        <w:rPr>
          <w:rFonts w:ascii="Calibri" w:eastAsia="Times New Roman" w:hAnsi="Calibri" w:cs="Times New Roman"/>
        </w:rPr>
        <w:t>г</w:t>
      </w:r>
      <w:r w:rsidRPr="00D01D74">
        <w:rPr>
          <w:rFonts w:ascii="Calibri" w:eastAsia="Times New Roman" w:hAnsi="Calibri" w:cs="Times New Roman"/>
        </w:rPr>
        <w:t>раничение некоторых прав и свобод осужденных, например</w:t>
      </w:r>
      <w:r>
        <w:rPr>
          <w:rFonts w:ascii="Calibri" w:eastAsia="Times New Roman" w:hAnsi="Calibri" w:cs="Times New Roman"/>
        </w:rPr>
        <w:t xml:space="preserve">, права на </w:t>
      </w:r>
      <w:r w:rsidRPr="00D01D74">
        <w:rPr>
          <w:rFonts w:ascii="Calibri" w:eastAsia="Times New Roman" w:hAnsi="Calibri" w:cs="Times New Roman"/>
        </w:rPr>
        <w:t>св</w:t>
      </w:r>
      <w:r w:rsidRPr="00D01D74">
        <w:rPr>
          <w:rFonts w:ascii="Calibri" w:eastAsia="Times New Roman" w:hAnsi="Calibri" w:cs="Times New Roman"/>
        </w:rPr>
        <w:t>о</w:t>
      </w:r>
      <w:r w:rsidRPr="00D01D74">
        <w:rPr>
          <w:rFonts w:ascii="Calibri" w:eastAsia="Times New Roman" w:hAnsi="Calibri" w:cs="Times New Roman"/>
        </w:rPr>
        <w:t>бодное перемещение по территории РФ (ст. 27 Конституция РФ) или право собираться на м</w:t>
      </w:r>
      <w:r w:rsidRPr="00D01D74">
        <w:rPr>
          <w:rFonts w:ascii="Calibri" w:eastAsia="Times New Roman" w:hAnsi="Calibri" w:cs="Times New Roman"/>
        </w:rPr>
        <w:t>и</w:t>
      </w:r>
      <w:r w:rsidRPr="00D01D74">
        <w:rPr>
          <w:rFonts w:ascii="Calibri" w:eastAsia="Times New Roman" w:hAnsi="Calibri" w:cs="Times New Roman"/>
        </w:rPr>
        <w:t>тинги (ст. 31 Конституция Российской Федерации).</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 xml:space="preserve">Временное ограничение определенного круга прав и свобод чётко </w:t>
      </w:r>
      <w:r w:rsidRPr="009A5916">
        <w:rPr>
          <w:rFonts w:ascii="Calibri" w:eastAsia="Times New Roman" w:hAnsi="Calibri" w:cs="Times New Roman"/>
          <w:spacing w:val="-2"/>
        </w:rPr>
        <w:t>определён приговором суда и после окончания срока лишения свободы ко</w:t>
      </w:r>
      <w:r w:rsidRPr="009A5916">
        <w:rPr>
          <w:rFonts w:ascii="Calibri" w:eastAsia="Times New Roman" w:hAnsi="Calibri" w:cs="Times New Roman"/>
          <w:spacing w:val="-2"/>
        </w:rPr>
        <w:t>н</w:t>
      </w:r>
      <w:r w:rsidRPr="009A5916">
        <w:rPr>
          <w:rFonts w:ascii="Calibri" w:eastAsia="Times New Roman" w:hAnsi="Calibri" w:cs="Times New Roman"/>
          <w:spacing w:val="-2"/>
        </w:rPr>
        <w:t>ституционные права и свободы гражданина должны быть восстановл</w:t>
      </w:r>
      <w:r w:rsidRPr="009A5916">
        <w:rPr>
          <w:rFonts w:ascii="Calibri" w:eastAsia="Times New Roman" w:hAnsi="Calibri" w:cs="Times New Roman"/>
          <w:spacing w:val="-2"/>
        </w:rPr>
        <w:t>е</w:t>
      </w:r>
      <w:r w:rsidRPr="009A5916">
        <w:rPr>
          <w:rFonts w:ascii="Calibri" w:eastAsia="Times New Roman" w:hAnsi="Calibri" w:cs="Times New Roman"/>
          <w:spacing w:val="-2"/>
        </w:rPr>
        <w:t>ны.</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Временное ограничение прав и свобод осужденных обусловлено следующими факторами:</w:t>
      </w:r>
    </w:p>
    <w:p w:rsidR="00D360B6" w:rsidRPr="00D01D74" w:rsidRDefault="00D360B6" w:rsidP="00D360B6">
      <w:pPr>
        <w:numPr>
          <w:ilvl w:val="0"/>
          <w:numId w:val="3"/>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смысл лишения свободы заключается именно во временном л</w:t>
      </w:r>
      <w:r w:rsidRPr="00D01D74">
        <w:rPr>
          <w:rFonts w:ascii="Calibri" w:eastAsia="Times New Roman" w:hAnsi="Calibri" w:cs="Times New Roman"/>
        </w:rPr>
        <w:t>и</w:t>
      </w:r>
      <w:r w:rsidRPr="00D01D74">
        <w:rPr>
          <w:rFonts w:ascii="Calibri" w:eastAsia="Times New Roman" w:hAnsi="Calibri" w:cs="Times New Roman"/>
        </w:rPr>
        <w:t>шении и ограничении прав и свобод осужденного лица с целью исправления и восстановления социальной справедлив</w:t>
      </w:r>
      <w:r w:rsidRPr="00D01D74">
        <w:rPr>
          <w:rFonts w:ascii="Calibri" w:eastAsia="Times New Roman" w:hAnsi="Calibri" w:cs="Times New Roman"/>
        </w:rPr>
        <w:t>о</w:t>
      </w:r>
      <w:r w:rsidRPr="00D01D74">
        <w:rPr>
          <w:rFonts w:ascii="Calibri" w:eastAsia="Times New Roman" w:hAnsi="Calibri" w:cs="Times New Roman"/>
        </w:rPr>
        <w:t>сти (часть 1 статья 43 УК РФ);</w:t>
      </w:r>
    </w:p>
    <w:p w:rsidR="00D360B6" w:rsidRPr="00D01D74" w:rsidRDefault="00D360B6" w:rsidP="00D360B6">
      <w:pPr>
        <w:numPr>
          <w:ilvl w:val="0"/>
          <w:numId w:val="3"/>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некоторые конституционные права и свободы не огранич</w:t>
      </w:r>
      <w:r w:rsidRPr="00D01D74">
        <w:rPr>
          <w:rFonts w:ascii="Calibri" w:eastAsia="Times New Roman" w:hAnsi="Calibri" w:cs="Times New Roman"/>
        </w:rPr>
        <w:t>и</w:t>
      </w:r>
      <w:r w:rsidRPr="00D01D74">
        <w:rPr>
          <w:rFonts w:ascii="Calibri" w:eastAsia="Times New Roman" w:hAnsi="Calibri" w:cs="Times New Roman"/>
        </w:rPr>
        <w:t>ваются напрямую законодательством, но не могут быть исполнены вследствие р</w:t>
      </w:r>
      <w:r w:rsidRPr="00D01D74">
        <w:rPr>
          <w:rFonts w:ascii="Calibri" w:eastAsia="Times New Roman" w:hAnsi="Calibri" w:cs="Times New Roman"/>
        </w:rPr>
        <w:t>е</w:t>
      </w:r>
      <w:r w:rsidRPr="00D01D74">
        <w:rPr>
          <w:rFonts w:ascii="Calibri" w:eastAsia="Times New Roman" w:hAnsi="Calibri" w:cs="Times New Roman"/>
        </w:rPr>
        <w:t>жима исправительного учреждения, напр</w:t>
      </w:r>
      <w:r w:rsidRPr="00D01D74">
        <w:rPr>
          <w:rFonts w:ascii="Calibri" w:eastAsia="Times New Roman" w:hAnsi="Calibri" w:cs="Times New Roman"/>
        </w:rPr>
        <w:t>и</w:t>
      </w:r>
      <w:r w:rsidRPr="00D01D74">
        <w:rPr>
          <w:rFonts w:ascii="Calibri" w:eastAsia="Times New Roman" w:hAnsi="Calibri" w:cs="Times New Roman"/>
        </w:rPr>
        <w:t>мер, приведенное выше право свободно собираться на митинги (ст. 31 Конституция РФ);</w:t>
      </w:r>
    </w:p>
    <w:p w:rsidR="00D360B6" w:rsidRPr="00D01D74" w:rsidRDefault="00D360B6" w:rsidP="00D360B6">
      <w:pPr>
        <w:numPr>
          <w:ilvl w:val="0"/>
          <w:numId w:val="3"/>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некоторые права и свободы ограничиваются установленными средствами исправления осуждённых, например режим, восп</w:t>
      </w:r>
      <w:r w:rsidRPr="00D01D74">
        <w:rPr>
          <w:rFonts w:ascii="Calibri" w:eastAsia="Times New Roman" w:hAnsi="Calibri" w:cs="Times New Roman"/>
        </w:rPr>
        <w:t>и</w:t>
      </w:r>
      <w:r w:rsidRPr="00D01D74">
        <w:rPr>
          <w:rFonts w:ascii="Calibri" w:eastAsia="Times New Roman" w:hAnsi="Calibri" w:cs="Times New Roman"/>
        </w:rPr>
        <w:t>тательная работа, общественно полезный труд, (ч.</w:t>
      </w:r>
      <w:r>
        <w:rPr>
          <w:rFonts w:ascii="Calibri" w:eastAsia="Times New Roman" w:hAnsi="Calibri" w:cs="Times New Roman"/>
        </w:rPr>
        <w:t xml:space="preserve"> 2 ст. </w:t>
      </w:r>
      <w:r w:rsidRPr="00D01D74">
        <w:rPr>
          <w:rFonts w:ascii="Calibri" w:eastAsia="Times New Roman" w:hAnsi="Calibri" w:cs="Times New Roman"/>
        </w:rPr>
        <w:t>9 УИК РФ).</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Таким образом, можно выделить определенные группы прав и св</w:t>
      </w:r>
      <w:r w:rsidRPr="00D01D74">
        <w:rPr>
          <w:rFonts w:ascii="Calibri" w:eastAsia="Times New Roman" w:hAnsi="Calibri" w:cs="Times New Roman"/>
        </w:rPr>
        <w:t>о</w:t>
      </w:r>
      <w:r w:rsidRPr="00D01D74">
        <w:rPr>
          <w:rFonts w:ascii="Calibri" w:eastAsia="Times New Roman" w:hAnsi="Calibri" w:cs="Times New Roman"/>
        </w:rPr>
        <w:t>бод осужденных граждан:</w:t>
      </w:r>
    </w:p>
    <w:p w:rsidR="00D360B6" w:rsidRPr="00D01D74" w:rsidRDefault="00D360B6" w:rsidP="00D360B6">
      <w:pPr>
        <w:numPr>
          <w:ilvl w:val="0"/>
          <w:numId w:val="4"/>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 xml:space="preserve">первая группа </w:t>
      </w:r>
      <w:r>
        <w:rPr>
          <w:rFonts w:ascii="Calibri" w:eastAsia="Times New Roman" w:hAnsi="Calibri" w:cs="Times New Roman"/>
          <w:color w:val="000000"/>
        </w:rPr>
        <w:t>—</w:t>
      </w:r>
      <w:r w:rsidRPr="00D01D74">
        <w:rPr>
          <w:rFonts w:ascii="Calibri" w:eastAsia="Times New Roman" w:hAnsi="Calibri" w:cs="Times New Roman"/>
        </w:rPr>
        <w:t xml:space="preserve"> права и свободы</w:t>
      </w:r>
      <w:r>
        <w:rPr>
          <w:rFonts w:ascii="Calibri" w:eastAsia="Times New Roman" w:hAnsi="Calibri" w:cs="Times New Roman"/>
        </w:rPr>
        <w:t>,</w:t>
      </w:r>
      <w:r w:rsidRPr="00D01D74">
        <w:rPr>
          <w:rFonts w:ascii="Calibri" w:eastAsia="Times New Roman" w:hAnsi="Calibri" w:cs="Times New Roman"/>
        </w:rPr>
        <w:t xml:space="preserve"> ограниченные вследствие с</w:t>
      </w:r>
      <w:r w:rsidRPr="00D01D74">
        <w:rPr>
          <w:rFonts w:ascii="Calibri" w:eastAsia="Times New Roman" w:hAnsi="Calibri" w:cs="Times New Roman"/>
        </w:rPr>
        <w:t>о</w:t>
      </w:r>
      <w:r w:rsidRPr="00D01D74">
        <w:rPr>
          <w:rFonts w:ascii="Calibri" w:eastAsia="Times New Roman" w:hAnsi="Calibri" w:cs="Times New Roman"/>
        </w:rPr>
        <w:t>вершённого преступления, например прав</w:t>
      </w:r>
      <w:r>
        <w:rPr>
          <w:rFonts w:ascii="Calibri" w:eastAsia="Times New Roman" w:hAnsi="Calibri" w:cs="Times New Roman"/>
        </w:rPr>
        <w:t>о на выбор места жительства (ч. </w:t>
      </w:r>
      <w:r w:rsidRPr="00D01D74">
        <w:rPr>
          <w:rFonts w:ascii="Calibri" w:eastAsia="Times New Roman" w:hAnsi="Calibri" w:cs="Times New Roman"/>
        </w:rPr>
        <w:t>1 ст. 27 Конституции РФ), или право избирать (ч. 3 ст. 32 Конституции РФ);</w:t>
      </w:r>
    </w:p>
    <w:p w:rsidR="00D360B6" w:rsidRPr="00D01D74" w:rsidRDefault="00D360B6" w:rsidP="00D360B6">
      <w:pPr>
        <w:numPr>
          <w:ilvl w:val="0"/>
          <w:numId w:val="4"/>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 xml:space="preserve">вторая группа </w:t>
      </w:r>
      <w:r>
        <w:rPr>
          <w:rFonts w:ascii="Calibri" w:eastAsia="Times New Roman" w:hAnsi="Calibri" w:cs="Times New Roman"/>
          <w:color w:val="000000"/>
        </w:rPr>
        <w:t>—</w:t>
      </w:r>
      <w:r w:rsidRPr="00D01D74">
        <w:rPr>
          <w:rFonts w:ascii="Calibri" w:eastAsia="Times New Roman" w:hAnsi="Calibri" w:cs="Times New Roman"/>
        </w:rPr>
        <w:t xml:space="preserve"> права и свободы</w:t>
      </w:r>
      <w:r>
        <w:rPr>
          <w:rFonts w:ascii="Calibri" w:eastAsia="Times New Roman" w:hAnsi="Calibri" w:cs="Times New Roman"/>
        </w:rPr>
        <w:t>,</w:t>
      </w:r>
      <w:r w:rsidRPr="00D01D74">
        <w:rPr>
          <w:rFonts w:ascii="Calibri" w:eastAsia="Times New Roman" w:hAnsi="Calibri" w:cs="Times New Roman"/>
        </w:rPr>
        <w:t xml:space="preserve"> ограниченные вследствие п</w:t>
      </w:r>
      <w:r w:rsidRPr="00D01D74">
        <w:rPr>
          <w:rFonts w:ascii="Calibri" w:eastAsia="Times New Roman" w:hAnsi="Calibri" w:cs="Times New Roman"/>
        </w:rPr>
        <w:t>о</w:t>
      </w:r>
      <w:r w:rsidRPr="00D01D74">
        <w:rPr>
          <w:rFonts w:ascii="Calibri" w:eastAsia="Times New Roman" w:hAnsi="Calibri" w:cs="Times New Roman"/>
        </w:rPr>
        <w:t>рядка исполнения наказания</w:t>
      </w:r>
      <w:r>
        <w:rPr>
          <w:rFonts w:ascii="Calibri" w:eastAsia="Times New Roman" w:hAnsi="Calibri" w:cs="Times New Roman"/>
        </w:rPr>
        <w:t>,</w:t>
      </w:r>
      <w:r w:rsidRPr="00D01D74">
        <w:rPr>
          <w:rFonts w:ascii="Calibri" w:eastAsia="Times New Roman" w:hAnsi="Calibri" w:cs="Times New Roman"/>
        </w:rPr>
        <w:t xml:space="preserve"> назначенного судом, например</w:t>
      </w:r>
      <w:r>
        <w:rPr>
          <w:rFonts w:ascii="Calibri" w:eastAsia="Times New Roman" w:hAnsi="Calibri" w:cs="Times New Roman"/>
        </w:rPr>
        <w:t>,</w:t>
      </w:r>
      <w:r w:rsidRPr="00D01D74">
        <w:rPr>
          <w:rFonts w:ascii="Calibri" w:eastAsia="Times New Roman" w:hAnsi="Calibri" w:cs="Times New Roman"/>
        </w:rPr>
        <w:t xml:space="preserve"> право на та</w:t>
      </w:r>
      <w:r w:rsidRPr="00D01D74">
        <w:rPr>
          <w:rFonts w:ascii="Calibri" w:eastAsia="Times New Roman" w:hAnsi="Calibri" w:cs="Times New Roman"/>
        </w:rPr>
        <w:t>й</w:t>
      </w:r>
      <w:r w:rsidRPr="00D01D74">
        <w:rPr>
          <w:rFonts w:ascii="Calibri" w:eastAsia="Times New Roman" w:hAnsi="Calibri" w:cs="Times New Roman"/>
        </w:rPr>
        <w:t>ну переписки (ч. 2 ст. 23 Конституции РФ) ограничено нормами ч. 2 ст. 91 УИК РФ</w:t>
      </w:r>
      <w:r w:rsidRPr="00D01D74">
        <w:rPr>
          <w:rStyle w:val="a4"/>
          <w:rFonts w:ascii="Calibri" w:eastAsia="Times New Roman" w:hAnsi="Calibri" w:cs="Times New Roman"/>
        </w:rPr>
        <w:footnoteReference w:id="4"/>
      </w:r>
      <w:r w:rsidRPr="00D01D74">
        <w:rPr>
          <w:rFonts w:ascii="Calibri" w:eastAsia="Times New Roman" w:hAnsi="Calibri" w:cs="Times New Roman"/>
        </w:rPr>
        <w:t>;</w:t>
      </w:r>
    </w:p>
    <w:p w:rsidR="00D360B6" w:rsidRPr="00D01D74" w:rsidRDefault="00D360B6" w:rsidP="00D360B6">
      <w:pPr>
        <w:numPr>
          <w:ilvl w:val="0"/>
          <w:numId w:val="4"/>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 xml:space="preserve">третья группа </w:t>
      </w:r>
      <w:r>
        <w:rPr>
          <w:rFonts w:ascii="Calibri" w:eastAsia="Times New Roman" w:hAnsi="Calibri" w:cs="Times New Roman"/>
          <w:color w:val="000000"/>
        </w:rPr>
        <w:t>—</w:t>
      </w:r>
      <w:r w:rsidRPr="00D01D74">
        <w:rPr>
          <w:rFonts w:ascii="Calibri" w:eastAsia="Times New Roman" w:hAnsi="Calibri" w:cs="Times New Roman"/>
        </w:rPr>
        <w:t xml:space="preserve"> права и свободы особого порядка реализации в учреждениях уголовно-исполнительной системы, например, получение юридической помощи (ч.</w:t>
      </w:r>
      <w:r>
        <w:rPr>
          <w:rFonts w:ascii="Calibri" w:eastAsia="Times New Roman" w:hAnsi="Calibri" w:cs="Times New Roman"/>
        </w:rPr>
        <w:t xml:space="preserve"> </w:t>
      </w:r>
      <w:r w:rsidRPr="00D01D74">
        <w:rPr>
          <w:rFonts w:ascii="Calibri" w:eastAsia="Times New Roman" w:hAnsi="Calibri" w:cs="Times New Roman"/>
        </w:rPr>
        <w:t>1 ст. 48 Конституции РФ), без ограничени</w:t>
      </w:r>
      <w:r>
        <w:rPr>
          <w:rFonts w:ascii="Calibri" w:eastAsia="Times New Roman" w:hAnsi="Calibri" w:cs="Times New Roman"/>
        </w:rPr>
        <w:t>я</w:t>
      </w:r>
      <w:r w:rsidRPr="00D01D74">
        <w:rPr>
          <w:rFonts w:ascii="Calibri" w:eastAsia="Times New Roman" w:hAnsi="Calibri" w:cs="Times New Roman"/>
        </w:rPr>
        <w:t xml:space="preserve"> числа таких свиданий с адвокатом гара</w:t>
      </w:r>
      <w:r w:rsidRPr="00D01D74">
        <w:rPr>
          <w:rFonts w:ascii="Calibri" w:eastAsia="Times New Roman" w:hAnsi="Calibri" w:cs="Times New Roman"/>
        </w:rPr>
        <w:t>н</w:t>
      </w:r>
      <w:r w:rsidRPr="00D01D74">
        <w:rPr>
          <w:rFonts w:ascii="Calibri" w:eastAsia="Times New Roman" w:hAnsi="Calibri" w:cs="Times New Roman"/>
        </w:rPr>
        <w:t>тирует ч. 4 ст. 89 УИК РФ.</w:t>
      </w:r>
    </w:p>
    <w:p w:rsidR="00D360B6" w:rsidRPr="00D01D74" w:rsidRDefault="00D360B6" w:rsidP="00D360B6">
      <w:pPr>
        <w:numPr>
          <w:ilvl w:val="0"/>
          <w:numId w:val="4"/>
        </w:numPr>
        <w:shd w:val="clear" w:color="auto" w:fill="FFFFFF"/>
        <w:tabs>
          <w:tab w:val="left" w:pos="1134"/>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lastRenderedPageBreak/>
        <w:t>четвертая группа</w:t>
      </w:r>
      <w:r>
        <w:rPr>
          <w:rFonts w:ascii="Calibri" w:eastAsia="Times New Roman" w:hAnsi="Calibri" w:cs="Times New Roman"/>
        </w:rPr>
        <w:t xml:space="preserve"> — </w:t>
      </w:r>
      <w:r w:rsidRPr="00D01D74">
        <w:rPr>
          <w:rFonts w:ascii="Calibri" w:eastAsia="Times New Roman" w:hAnsi="Calibri" w:cs="Times New Roman"/>
        </w:rPr>
        <w:t>права и свободы, реализуемые в общем п</w:t>
      </w:r>
      <w:r w:rsidRPr="00D01D74">
        <w:rPr>
          <w:rFonts w:ascii="Calibri" w:eastAsia="Times New Roman" w:hAnsi="Calibri" w:cs="Times New Roman"/>
        </w:rPr>
        <w:t>о</w:t>
      </w:r>
      <w:r w:rsidRPr="00D01D74">
        <w:rPr>
          <w:rFonts w:ascii="Calibri" w:eastAsia="Times New Roman" w:hAnsi="Calibri" w:cs="Times New Roman"/>
        </w:rPr>
        <w:t>рядке, например ст. 14 УИК РФ гарантирует осужденным право на св</w:t>
      </w:r>
      <w:r w:rsidRPr="00D01D74">
        <w:rPr>
          <w:rFonts w:ascii="Calibri" w:eastAsia="Times New Roman" w:hAnsi="Calibri" w:cs="Times New Roman"/>
        </w:rPr>
        <w:t>о</w:t>
      </w:r>
      <w:r w:rsidRPr="00D01D74">
        <w:rPr>
          <w:rFonts w:ascii="Calibri" w:eastAsia="Times New Roman" w:hAnsi="Calibri" w:cs="Times New Roman"/>
        </w:rPr>
        <w:t>боду совести и вероисповедания, которые закреп</w:t>
      </w:r>
      <w:r>
        <w:rPr>
          <w:rFonts w:ascii="Calibri" w:eastAsia="Times New Roman" w:hAnsi="Calibri" w:cs="Times New Roman"/>
        </w:rPr>
        <w:t>лены так</w:t>
      </w:r>
      <w:r w:rsidRPr="00D01D74">
        <w:rPr>
          <w:rFonts w:ascii="Calibri" w:eastAsia="Times New Roman" w:hAnsi="Calibri" w:cs="Times New Roman"/>
        </w:rPr>
        <w:t>же в ст. 28 Констит</w:t>
      </w:r>
      <w:r w:rsidRPr="00D01D74">
        <w:rPr>
          <w:rFonts w:ascii="Calibri" w:eastAsia="Times New Roman" w:hAnsi="Calibri" w:cs="Times New Roman"/>
        </w:rPr>
        <w:t>у</w:t>
      </w:r>
      <w:r>
        <w:rPr>
          <w:rFonts w:ascii="Calibri" w:eastAsia="Times New Roman" w:hAnsi="Calibri" w:cs="Times New Roman"/>
        </w:rPr>
        <w:t>ции РФ.</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Данная классификация прав, свобод осужденных и их ограничений позволяет сделать вывод, что граждане, осужденные приговором суда к лишению свободы на определенное время</w:t>
      </w:r>
      <w:r>
        <w:rPr>
          <w:rFonts w:ascii="Calibri" w:eastAsia="Times New Roman" w:hAnsi="Calibri" w:cs="Times New Roman"/>
        </w:rPr>
        <w:t>,</w:t>
      </w:r>
      <w:r w:rsidRPr="00D01D74">
        <w:rPr>
          <w:rFonts w:ascii="Calibri" w:eastAsia="Times New Roman" w:hAnsi="Calibri" w:cs="Times New Roman"/>
        </w:rPr>
        <w:t xml:space="preserve"> приговариваются к огранич</w:t>
      </w:r>
      <w:r w:rsidRPr="00D01D74">
        <w:rPr>
          <w:rFonts w:ascii="Calibri" w:eastAsia="Times New Roman" w:hAnsi="Calibri" w:cs="Times New Roman"/>
        </w:rPr>
        <w:t>е</w:t>
      </w:r>
      <w:r w:rsidRPr="00D01D74">
        <w:rPr>
          <w:rFonts w:ascii="Calibri" w:eastAsia="Times New Roman" w:hAnsi="Calibri" w:cs="Times New Roman"/>
        </w:rPr>
        <w:t>нию целого комплекса прав и свобод гражданина, которые вытекают или из самой сути наказания в виде ограничения свободы или ограничиваются режимом исправительного учреждения</w:t>
      </w:r>
      <w:r>
        <w:rPr>
          <w:rStyle w:val="a4"/>
          <w:rFonts w:ascii="Calibri" w:eastAsia="Times New Roman" w:hAnsi="Calibri" w:cs="Times New Roman"/>
        </w:rPr>
        <w:footnoteReference w:id="5"/>
      </w:r>
      <w:r w:rsidRPr="00D01D74">
        <w:rPr>
          <w:rFonts w:ascii="Calibri" w:eastAsia="Times New Roman" w:hAnsi="Calibri" w:cs="Times New Roman"/>
        </w:rPr>
        <w:t>.</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Кроме прав и обязанностей к правовому статусу осужденных отн</w:t>
      </w:r>
      <w:r w:rsidRPr="00D01D74">
        <w:rPr>
          <w:rFonts w:ascii="Calibri" w:eastAsia="Times New Roman" w:hAnsi="Calibri" w:cs="Times New Roman"/>
        </w:rPr>
        <w:t>о</w:t>
      </w:r>
      <w:r>
        <w:rPr>
          <w:rFonts w:ascii="Calibri" w:eastAsia="Times New Roman" w:hAnsi="Calibri" w:cs="Times New Roman"/>
        </w:rPr>
        <w:t>сятся так</w:t>
      </w:r>
      <w:r w:rsidRPr="00D01D74">
        <w:rPr>
          <w:rFonts w:ascii="Calibri" w:eastAsia="Times New Roman" w:hAnsi="Calibri" w:cs="Times New Roman"/>
        </w:rPr>
        <w:t>же и их законные интересы</w:t>
      </w:r>
      <w:r>
        <w:rPr>
          <w:rFonts w:ascii="Calibri" w:eastAsia="Times New Roman" w:hAnsi="Calibri" w:cs="Times New Roman"/>
        </w:rPr>
        <w:t xml:space="preserve"> — </w:t>
      </w:r>
      <w:r w:rsidRPr="00D01D74">
        <w:rPr>
          <w:rFonts w:ascii="Calibri" w:eastAsia="Times New Roman" w:hAnsi="Calibri" w:cs="Times New Roman"/>
        </w:rPr>
        <w:t>то есть «законодательно закре</w:t>
      </w:r>
      <w:r w:rsidRPr="00D01D74">
        <w:rPr>
          <w:rFonts w:ascii="Calibri" w:eastAsia="Times New Roman" w:hAnsi="Calibri" w:cs="Times New Roman"/>
        </w:rPr>
        <w:t>п</w:t>
      </w:r>
      <w:r w:rsidRPr="00D01D74">
        <w:rPr>
          <w:rFonts w:ascii="Calibri" w:eastAsia="Times New Roman" w:hAnsi="Calibri" w:cs="Times New Roman"/>
        </w:rPr>
        <w:t xml:space="preserve">ленные за осужденными блага, удовлетворение которых связано с оценкой их поведения должностными лицами органов, исполняющих наказания, прокуратуры, судом личности осужденных во время отбывания </w:t>
      </w:r>
      <w:r>
        <w:rPr>
          <w:rFonts w:ascii="Calibri" w:eastAsia="Times New Roman" w:hAnsi="Calibri" w:cs="Times New Roman"/>
        </w:rPr>
        <w:br/>
      </w:r>
      <w:r w:rsidRPr="00D01D74">
        <w:rPr>
          <w:rFonts w:ascii="Calibri" w:eastAsia="Times New Roman" w:hAnsi="Calibri" w:cs="Times New Roman"/>
        </w:rPr>
        <w:t>наказ</w:t>
      </w:r>
      <w:r w:rsidRPr="00D01D74">
        <w:rPr>
          <w:rFonts w:ascii="Calibri" w:eastAsia="Times New Roman" w:hAnsi="Calibri" w:cs="Times New Roman"/>
        </w:rPr>
        <w:t>а</w:t>
      </w:r>
      <w:r w:rsidRPr="00D01D74">
        <w:rPr>
          <w:rFonts w:ascii="Calibri" w:eastAsia="Times New Roman" w:hAnsi="Calibri" w:cs="Times New Roman"/>
        </w:rPr>
        <w:t>ния»</w:t>
      </w:r>
      <w:r w:rsidRPr="00D01D74">
        <w:rPr>
          <w:rStyle w:val="a4"/>
          <w:rFonts w:ascii="Calibri" w:eastAsia="Times New Roman" w:hAnsi="Calibri" w:cs="Times New Roman"/>
        </w:rPr>
        <w:footnoteReference w:id="6"/>
      </w:r>
      <w:r w:rsidRPr="00D01D74">
        <w:rPr>
          <w:rFonts w:ascii="Calibri" w:eastAsia="Times New Roman" w:hAnsi="Calibri" w:cs="Times New Roman"/>
        </w:rPr>
        <w:t>.</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К таким благам можно отнести следующие:</w:t>
      </w:r>
    </w:p>
    <w:p w:rsidR="00D360B6" w:rsidRPr="00D01D74" w:rsidRDefault="00D360B6" w:rsidP="00D360B6">
      <w:pPr>
        <w:numPr>
          <w:ilvl w:val="0"/>
          <w:numId w:val="5"/>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разрешение на посещение мест богослужений, находящихся за пределами исправительного учреждения (ч. 3 ст. 14 УИК РФ);</w:t>
      </w:r>
    </w:p>
    <w:p w:rsidR="00D360B6" w:rsidRPr="00D01D74" w:rsidRDefault="00D360B6" w:rsidP="00D360B6">
      <w:pPr>
        <w:numPr>
          <w:ilvl w:val="0"/>
          <w:numId w:val="5"/>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получение условно-досрочного освобождение, решение по кот</w:t>
      </w:r>
      <w:r w:rsidRPr="00D01D74">
        <w:rPr>
          <w:rFonts w:ascii="Calibri" w:eastAsia="Times New Roman" w:hAnsi="Calibri" w:cs="Times New Roman"/>
        </w:rPr>
        <w:t>о</w:t>
      </w:r>
      <w:r w:rsidRPr="00D01D74">
        <w:rPr>
          <w:rFonts w:ascii="Calibri" w:eastAsia="Times New Roman" w:hAnsi="Calibri" w:cs="Times New Roman"/>
        </w:rPr>
        <w:t>рому принимает должностными лицами учреждения по исполнению нак</w:t>
      </w:r>
      <w:r w:rsidRPr="00D01D74">
        <w:rPr>
          <w:rFonts w:ascii="Calibri" w:eastAsia="Times New Roman" w:hAnsi="Calibri" w:cs="Times New Roman"/>
        </w:rPr>
        <w:t>а</w:t>
      </w:r>
      <w:r w:rsidRPr="00D01D74">
        <w:rPr>
          <w:rFonts w:ascii="Calibri" w:eastAsia="Times New Roman" w:hAnsi="Calibri" w:cs="Times New Roman"/>
        </w:rPr>
        <w:t>зания за примерное поведение (ст.</w:t>
      </w:r>
      <w:r>
        <w:rPr>
          <w:rFonts w:ascii="Calibri" w:eastAsia="Times New Roman" w:hAnsi="Calibri" w:cs="Times New Roman"/>
        </w:rPr>
        <w:t xml:space="preserve"> </w:t>
      </w:r>
      <w:r w:rsidRPr="00D01D74">
        <w:rPr>
          <w:rFonts w:ascii="Calibri" w:eastAsia="Times New Roman" w:hAnsi="Calibri" w:cs="Times New Roman"/>
        </w:rPr>
        <w:t>175 УИК РФ);</w:t>
      </w:r>
    </w:p>
    <w:p w:rsidR="00D360B6" w:rsidRPr="00D01D74" w:rsidRDefault="00D360B6" w:rsidP="00D360B6">
      <w:pPr>
        <w:numPr>
          <w:ilvl w:val="0"/>
          <w:numId w:val="5"/>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возможность применения поощрения (ст. 87 УИК РФ), например перевод на улучшенные условия содержания или более длительное свид</w:t>
      </w:r>
      <w:r w:rsidRPr="00D01D74">
        <w:rPr>
          <w:rFonts w:ascii="Calibri" w:eastAsia="Times New Roman" w:hAnsi="Calibri" w:cs="Times New Roman"/>
        </w:rPr>
        <w:t>а</w:t>
      </w:r>
      <w:r w:rsidRPr="00D01D74">
        <w:rPr>
          <w:rFonts w:ascii="Calibri" w:eastAsia="Times New Roman" w:hAnsi="Calibri" w:cs="Times New Roman"/>
        </w:rPr>
        <w:t>ние с близкими;</w:t>
      </w:r>
    </w:p>
    <w:p w:rsidR="00D360B6" w:rsidRPr="00D01D74" w:rsidRDefault="00D360B6" w:rsidP="00D360B6">
      <w:pPr>
        <w:numPr>
          <w:ilvl w:val="0"/>
          <w:numId w:val="5"/>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возможность применения льгот (ст. 139 УИК РФ), к такому благу можно отнести оставление в воспитательных колониях осужденных, кот</w:t>
      </w:r>
      <w:r w:rsidRPr="00D01D74">
        <w:rPr>
          <w:rFonts w:ascii="Calibri" w:eastAsia="Times New Roman" w:hAnsi="Calibri" w:cs="Times New Roman"/>
        </w:rPr>
        <w:t>о</w:t>
      </w:r>
      <w:r w:rsidRPr="00D01D74">
        <w:rPr>
          <w:rFonts w:ascii="Calibri" w:eastAsia="Times New Roman" w:hAnsi="Calibri" w:cs="Times New Roman"/>
        </w:rPr>
        <w:t>рые достигли совершеннолетия;</w:t>
      </w:r>
    </w:p>
    <w:p w:rsidR="00D360B6" w:rsidRPr="00D01D74" w:rsidRDefault="00D360B6" w:rsidP="00D360B6">
      <w:pPr>
        <w:numPr>
          <w:ilvl w:val="0"/>
          <w:numId w:val="5"/>
        </w:numPr>
        <w:shd w:val="clear" w:color="auto" w:fill="FFFFFF"/>
        <w:tabs>
          <w:tab w:val="left" w:pos="1021"/>
        </w:tabs>
        <w:spacing w:after="0" w:line="240" w:lineRule="auto"/>
        <w:ind w:left="0" w:firstLine="709"/>
        <w:jc w:val="both"/>
        <w:rPr>
          <w:rFonts w:ascii="Calibri" w:eastAsia="Times New Roman" w:hAnsi="Calibri" w:cs="Times New Roman"/>
        </w:rPr>
      </w:pPr>
      <w:r w:rsidRPr="00D01D74">
        <w:rPr>
          <w:rFonts w:ascii="Calibri" w:eastAsia="Times New Roman" w:hAnsi="Calibri" w:cs="Times New Roman"/>
        </w:rPr>
        <w:t>социально-природные блага, например привлечение береме</w:t>
      </w:r>
      <w:r w:rsidRPr="00D01D74">
        <w:rPr>
          <w:rFonts w:ascii="Calibri" w:eastAsia="Times New Roman" w:hAnsi="Calibri" w:cs="Times New Roman"/>
        </w:rPr>
        <w:t>н</w:t>
      </w:r>
      <w:r w:rsidRPr="00D01D74">
        <w:rPr>
          <w:rFonts w:ascii="Calibri" w:eastAsia="Times New Roman" w:hAnsi="Calibri" w:cs="Times New Roman"/>
        </w:rPr>
        <w:t>ных женщин к бесплатному труду по их желанию (ч. 2 ст. 106 УИК РФ).</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В связи с этим, можно сказать, что блага осужденных</w:t>
      </w:r>
      <w:r>
        <w:rPr>
          <w:rFonts w:ascii="Calibri" w:eastAsia="Times New Roman" w:hAnsi="Calibri" w:cs="Times New Roman"/>
        </w:rPr>
        <w:t xml:space="preserve"> — </w:t>
      </w:r>
      <w:r w:rsidRPr="00D01D74">
        <w:rPr>
          <w:rFonts w:ascii="Calibri" w:eastAsia="Times New Roman" w:hAnsi="Calibri" w:cs="Times New Roman"/>
        </w:rPr>
        <w:t>это мера юридически возможного поведения лиц, отбывающих наказание в виде лишения свободы, позволяющая осужденному пользоваться определёнными с</w:t>
      </w:r>
      <w:r w:rsidRPr="00D01D74">
        <w:rPr>
          <w:rFonts w:ascii="Calibri" w:eastAsia="Times New Roman" w:hAnsi="Calibri" w:cs="Times New Roman"/>
        </w:rPr>
        <w:t>о</w:t>
      </w:r>
      <w:r w:rsidRPr="00D01D74">
        <w:rPr>
          <w:rFonts w:ascii="Calibri" w:eastAsia="Times New Roman" w:hAnsi="Calibri" w:cs="Times New Roman"/>
        </w:rPr>
        <w:t>циальными благами, обеспечиваемая юридическими обязанностями дол</w:t>
      </w:r>
      <w:r w:rsidRPr="00D01D74">
        <w:rPr>
          <w:rFonts w:ascii="Calibri" w:eastAsia="Times New Roman" w:hAnsi="Calibri" w:cs="Times New Roman"/>
        </w:rPr>
        <w:t>ж</w:t>
      </w:r>
      <w:r w:rsidRPr="00D01D74">
        <w:rPr>
          <w:rFonts w:ascii="Calibri" w:eastAsia="Times New Roman" w:hAnsi="Calibri" w:cs="Times New Roman"/>
        </w:rPr>
        <w:t xml:space="preserve">ностных лиц учреждений и органов, исполняющих наказания. </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И последняя составляющая статуса осужденных</w:t>
      </w:r>
      <w:r>
        <w:rPr>
          <w:rFonts w:ascii="Calibri" w:eastAsia="Times New Roman" w:hAnsi="Calibri" w:cs="Times New Roman"/>
        </w:rPr>
        <w:t xml:space="preserve"> — </w:t>
      </w:r>
      <w:r w:rsidRPr="00D01D74">
        <w:rPr>
          <w:rFonts w:ascii="Calibri" w:eastAsia="Times New Roman" w:hAnsi="Calibri" w:cs="Times New Roman"/>
        </w:rPr>
        <w:t>их обязанности.</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Юридические обязанности лиц, отбывающих наказание в виде л</w:t>
      </w:r>
      <w:r w:rsidRPr="00D01D74">
        <w:rPr>
          <w:rFonts w:ascii="Calibri" w:eastAsia="Times New Roman" w:hAnsi="Calibri" w:cs="Times New Roman"/>
        </w:rPr>
        <w:t>и</w:t>
      </w:r>
      <w:r w:rsidRPr="00D01D74">
        <w:rPr>
          <w:rFonts w:ascii="Calibri" w:eastAsia="Times New Roman" w:hAnsi="Calibri" w:cs="Times New Roman"/>
        </w:rPr>
        <w:t>шения свободы устанавливаются как «мера необходимого поведения ос</w:t>
      </w:r>
      <w:r w:rsidRPr="00D01D74">
        <w:rPr>
          <w:rFonts w:ascii="Calibri" w:eastAsia="Times New Roman" w:hAnsi="Calibri" w:cs="Times New Roman"/>
        </w:rPr>
        <w:t>у</w:t>
      </w:r>
      <w:r w:rsidRPr="00D01D74">
        <w:rPr>
          <w:rFonts w:ascii="Calibri" w:eastAsia="Times New Roman" w:hAnsi="Calibri" w:cs="Times New Roman"/>
        </w:rPr>
        <w:t>жденных во время отбывания наказания, которая обеспечивает достижение цели наказания, а именно восстановление справедливости и наказание за совершенное преступление, и поддерживает правопорядок в исправител</w:t>
      </w:r>
      <w:r w:rsidRPr="00D01D74">
        <w:rPr>
          <w:rFonts w:ascii="Calibri" w:eastAsia="Times New Roman" w:hAnsi="Calibri" w:cs="Times New Roman"/>
        </w:rPr>
        <w:t>ь</w:t>
      </w:r>
      <w:r w:rsidRPr="00D01D74">
        <w:rPr>
          <w:rFonts w:ascii="Calibri" w:eastAsia="Times New Roman" w:hAnsi="Calibri" w:cs="Times New Roman"/>
        </w:rPr>
        <w:t>ных учреждениях»</w:t>
      </w:r>
      <w:r w:rsidRPr="00D01D74">
        <w:rPr>
          <w:rStyle w:val="a4"/>
          <w:rFonts w:ascii="Calibri" w:eastAsia="Times New Roman" w:hAnsi="Calibri" w:cs="Times New Roman"/>
        </w:rPr>
        <w:footnoteReference w:id="7"/>
      </w:r>
      <w:r w:rsidRPr="00D01D74">
        <w:rPr>
          <w:rFonts w:ascii="Calibri" w:eastAsia="Times New Roman" w:hAnsi="Calibri" w:cs="Times New Roman"/>
        </w:rPr>
        <w:t>.</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К юридическим обязанностям осужденных можно отнести например обязанность к обязательным работам (ст. 26 УИК РФ), или к обязательной выплате штрафа (ст. 31 УИК РФ). Особое место среди обязанностей зан</w:t>
      </w:r>
      <w:r w:rsidRPr="00D01D74">
        <w:rPr>
          <w:rFonts w:ascii="Calibri" w:eastAsia="Times New Roman" w:hAnsi="Calibri" w:cs="Times New Roman"/>
        </w:rPr>
        <w:t>и</w:t>
      </w:r>
      <w:r w:rsidRPr="00D01D74">
        <w:rPr>
          <w:rFonts w:ascii="Calibri" w:eastAsia="Times New Roman" w:hAnsi="Calibri" w:cs="Times New Roman"/>
        </w:rPr>
        <w:t xml:space="preserve">мают специфические обязанности, которых нет у </w:t>
      </w:r>
      <w:r w:rsidRPr="00D01D74">
        <w:rPr>
          <w:rFonts w:ascii="Calibri" w:eastAsia="Times New Roman" w:hAnsi="Calibri" w:cs="Times New Roman"/>
        </w:rPr>
        <w:lastRenderedPageBreak/>
        <w:t>свободных граждан, например обязанность вежливо относиться к персоналу исправительного учреждения (ст. 11 УИК РФ), некоторые обязанности осужденных закрепл</w:t>
      </w:r>
      <w:r w:rsidRPr="00D01D74">
        <w:rPr>
          <w:rFonts w:ascii="Calibri" w:eastAsia="Times New Roman" w:hAnsi="Calibri" w:cs="Times New Roman"/>
        </w:rPr>
        <w:t>е</w:t>
      </w:r>
      <w:r w:rsidRPr="00D01D74">
        <w:rPr>
          <w:rFonts w:ascii="Calibri" w:eastAsia="Times New Roman" w:hAnsi="Calibri" w:cs="Times New Roman"/>
        </w:rPr>
        <w:t>ны не в федеральном законодательстве, а содержащихся в социальных, в том числе и моральных нормах, например обязанность личной гигиены, или иметь опрятный внешний вид.</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 xml:space="preserve">В заключении можно сделать вывод, что правовое положение лиц, отбывающих наказание в виде лишения свободы </w:t>
      </w:r>
      <w:r>
        <w:rPr>
          <w:rFonts w:ascii="Calibri" w:eastAsia="Times New Roman" w:hAnsi="Calibri" w:cs="Times New Roman"/>
        </w:rPr>
        <w:t>—</w:t>
      </w:r>
      <w:r w:rsidRPr="00D01D74">
        <w:rPr>
          <w:rFonts w:ascii="Calibri" w:eastAsia="Times New Roman" w:hAnsi="Calibri" w:cs="Times New Roman"/>
        </w:rPr>
        <w:t xml:space="preserve"> это законодательно з</w:t>
      </w:r>
      <w:r w:rsidRPr="00D01D74">
        <w:rPr>
          <w:rFonts w:ascii="Calibri" w:eastAsia="Times New Roman" w:hAnsi="Calibri" w:cs="Times New Roman"/>
        </w:rPr>
        <w:t>а</w:t>
      </w:r>
      <w:r w:rsidRPr="00D01D74">
        <w:rPr>
          <w:rFonts w:ascii="Calibri" w:eastAsia="Times New Roman" w:hAnsi="Calibri" w:cs="Times New Roman"/>
        </w:rPr>
        <w:t xml:space="preserve">крепленное положение осужденных во время отбывания уголовного </w:t>
      </w:r>
      <w:r>
        <w:rPr>
          <w:rFonts w:ascii="Calibri" w:eastAsia="Times New Roman" w:hAnsi="Calibri" w:cs="Times New Roman"/>
        </w:rPr>
        <w:br/>
      </w:r>
      <w:r w:rsidRPr="00D01D74">
        <w:rPr>
          <w:rFonts w:ascii="Calibri" w:eastAsia="Times New Roman" w:hAnsi="Calibri" w:cs="Times New Roman"/>
        </w:rPr>
        <w:t>нак</w:t>
      </w:r>
      <w:r w:rsidRPr="00D01D74">
        <w:rPr>
          <w:rFonts w:ascii="Calibri" w:eastAsia="Times New Roman" w:hAnsi="Calibri" w:cs="Times New Roman"/>
        </w:rPr>
        <w:t>а</w:t>
      </w:r>
      <w:r w:rsidRPr="00D01D74">
        <w:rPr>
          <w:rFonts w:ascii="Calibri" w:eastAsia="Times New Roman" w:hAnsi="Calibri" w:cs="Times New Roman"/>
        </w:rPr>
        <w:t>зания.</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Так как осужденные во время лишения свободы остаются граждан</w:t>
      </w:r>
      <w:r w:rsidRPr="00D01D74">
        <w:rPr>
          <w:rFonts w:ascii="Calibri" w:eastAsia="Times New Roman" w:hAnsi="Calibri" w:cs="Times New Roman"/>
        </w:rPr>
        <w:t>а</w:t>
      </w:r>
      <w:r w:rsidRPr="00D01D74">
        <w:rPr>
          <w:rFonts w:ascii="Calibri" w:eastAsia="Times New Roman" w:hAnsi="Calibri" w:cs="Times New Roman"/>
        </w:rPr>
        <w:t>ми Российской Федерации, обладают правами и обязанностями граждан РФ, и это предъявляет особые требования к нормативному закреплению их пр</w:t>
      </w:r>
      <w:r w:rsidRPr="00D01D74">
        <w:rPr>
          <w:rFonts w:ascii="Calibri" w:eastAsia="Times New Roman" w:hAnsi="Calibri" w:cs="Times New Roman"/>
        </w:rPr>
        <w:t>а</w:t>
      </w:r>
      <w:r w:rsidRPr="00D01D74">
        <w:rPr>
          <w:rFonts w:ascii="Calibri" w:eastAsia="Times New Roman" w:hAnsi="Calibri" w:cs="Times New Roman"/>
        </w:rPr>
        <w:t>вового положения, поскольку любое наказание связано с комплексом ограничений прав и свобод.</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Права и свободы осужденного могут быть ограничены только в с</w:t>
      </w:r>
      <w:r w:rsidRPr="00D01D74">
        <w:rPr>
          <w:rFonts w:ascii="Calibri" w:eastAsia="Times New Roman" w:hAnsi="Calibri" w:cs="Times New Roman"/>
        </w:rPr>
        <w:t>о</w:t>
      </w:r>
      <w:r w:rsidRPr="00D01D74">
        <w:rPr>
          <w:rFonts w:ascii="Calibri" w:eastAsia="Times New Roman" w:hAnsi="Calibri" w:cs="Times New Roman"/>
        </w:rPr>
        <w:t>ответствии с федеральным законодательством, но не подлежат огранич</w:t>
      </w:r>
      <w:r w:rsidRPr="00D01D74">
        <w:rPr>
          <w:rFonts w:ascii="Calibri" w:eastAsia="Times New Roman" w:hAnsi="Calibri" w:cs="Times New Roman"/>
        </w:rPr>
        <w:t>е</w:t>
      </w:r>
      <w:r w:rsidRPr="00D01D74">
        <w:rPr>
          <w:rFonts w:ascii="Calibri" w:eastAsia="Times New Roman" w:hAnsi="Calibri" w:cs="Times New Roman"/>
        </w:rPr>
        <w:t>нию такие права и свободы как право на жизнь, достоинство, судебную защиту и т.</w:t>
      </w:r>
      <w:r>
        <w:rPr>
          <w:rFonts w:ascii="Calibri" w:eastAsia="Times New Roman" w:hAnsi="Calibri" w:cs="Times New Roman"/>
        </w:rPr>
        <w:t xml:space="preserve"> </w:t>
      </w:r>
      <w:r w:rsidRPr="00D01D74">
        <w:rPr>
          <w:rFonts w:ascii="Calibri" w:eastAsia="Times New Roman" w:hAnsi="Calibri" w:cs="Times New Roman"/>
        </w:rPr>
        <w:t xml:space="preserve">д. </w:t>
      </w:r>
    </w:p>
    <w:p w:rsidR="00D360B6" w:rsidRPr="00D01D74" w:rsidRDefault="00D360B6" w:rsidP="00D360B6">
      <w:pPr>
        <w:shd w:val="clear" w:color="auto" w:fill="FFFFFF"/>
        <w:ind w:firstLine="709"/>
        <w:rPr>
          <w:rFonts w:ascii="Calibri" w:eastAsia="Times New Roman" w:hAnsi="Calibri" w:cs="Times New Roman"/>
        </w:rPr>
      </w:pPr>
      <w:r w:rsidRPr="00D01D74">
        <w:rPr>
          <w:rFonts w:ascii="Calibri" w:eastAsia="Times New Roman" w:hAnsi="Calibri" w:cs="Times New Roman"/>
        </w:rPr>
        <w:t>Правовой статус осужденного не является статичным. В зависимости от поведения осужденного, он может изменяться в лучшую или худшую сторону. При отбывании наказания к осужденному применяются меры п</w:t>
      </w:r>
      <w:r w:rsidRPr="00D01D74">
        <w:rPr>
          <w:rFonts w:ascii="Calibri" w:eastAsia="Times New Roman" w:hAnsi="Calibri" w:cs="Times New Roman"/>
        </w:rPr>
        <w:t>о</w:t>
      </w:r>
      <w:r w:rsidRPr="00D01D74">
        <w:rPr>
          <w:rFonts w:ascii="Calibri" w:eastAsia="Times New Roman" w:hAnsi="Calibri" w:cs="Times New Roman"/>
        </w:rPr>
        <w:t>ощрения и взыскания, которые существенно расширяют или сужают права осужденного.</w:t>
      </w:r>
    </w:p>
    <w:p w:rsidR="00D360B6" w:rsidRPr="00D01D74" w:rsidRDefault="00D360B6" w:rsidP="00D360B6">
      <w:pPr>
        <w:pStyle w:val="a7"/>
        <w:rPr>
          <w:lang w:eastAsia="ru-RU"/>
        </w:rPr>
      </w:pPr>
      <w:r w:rsidRPr="00D01D74">
        <w:rPr>
          <w:lang w:eastAsia="ru-RU"/>
        </w:rPr>
        <w:t>Литература</w:t>
      </w:r>
    </w:p>
    <w:p w:rsidR="00D360B6" w:rsidRPr="00D01D74"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eastAsia="Times New Roman" w:hAnsi="Times New Roman"/>
          <w:sz w:val="28"/>
          <w:szCs w:val="28"/>
          <w:lang w:eastAsia="ru-RU"/>
        </w:rPr>
      </w:pPr>
      <w:r w:rsidRPr="00D01D74">
        <w:rPr>
          <w:rFonts w:ascii="Times New Roman" w:eastAsia="Times New Roman" w:hAnsi="Times New Roman"/>
          <w:sz w:val="28"/>
          <w:szCs w:val="28"/>
          <w:lang w:eastAsia="ru-RU"/>
        </w:rPr>
        <w:t>Берестеньков</w:t>
      </w:r>
      <w:r>
        <w:rPr>
          <w:rFonts w:ascii="Times New Roman" w:eastAsia="Times New Roman" w:hAnsi="Times New Roman"/>
          <w:sz w:val="28"/>
          <w:szCs w:val="28"/>
          <w:lang w:eastAsia="ru-RU"/>
        </w:rPr>
        <w:t>,</w:t>
      </w:r>
      <w:r w:rsidRPr="00D01D74">
        <w:rPr>
          <w:rFonts w:ascii="Times New Roman" w:eastAsia="Times New Roman" w:hAnsi="Times New Roman"/>
          <w:sz w:val="28"/>
          <w:szCs w:val="28"/>
          <w:lang w:eastAsia="ru-RU"/>
        </w:rPr>
        <w:t xml:space="preserve"> Г.</w:t>
      </w:r>
      <w:r>
        <w:rPr>
          <w:rFonts w:ascii="Times New Roman" w:eastAsia="Times New Roman" w:hAnsi="Times New Roman"/>
          <w:sz w:val="28"/>
          <w:szCs w:val="28"/>
          <w:lang w:eastAsia="ru-RU"/>
        </w:rPr>
        <w:t xml:space="preserve"> </w:t>
      </w:r>
      <w:r w:rsidRPr="00D01D74">
        <w:rPr>
          <w:rFonts w:ascii="Times New Roman" w:eastAsia="Times New Roman" w:hAnsi="Times New Roman"/>
          <w:sz w:val="28"/>
          <w:szCs w:val="28"/>
          <w:lang w:eastAsia="ru-RU"/>
        </w:rPr>
        <w:t>В. Уголовно-исполнительное право.</w:t>
      </w:r>
      <w:r w:rsidRPr="00A64A04">
        <w:rPr>
          <w:rFonts w:ascii="Times New Roman" w:eastAsia="Times New Roman" w:hAnsi="Times New Roman"/>
          <w:sz w:val="28"/>
          <w:szCs w:val="28"/>
          <w:lang w:eastAsia="ru-RU"/>
        </w:rPr>
        <w:t xml:space="preserve"> —</w:t>
      </w:r>
      <w:r>
        <w:rPr>
          <w:rFonts w:eastAsia="Times New Roman"/>
          <w:lang w:eastAsia="ru-RU"/>
        </w:rPr>
        <w:t xml:space="preserve"> </w:t>
      </w:r>
      <w:r w:rsidRPr="00D01D74">
        <w:rPr>
          <w:rFonts w:ascii="Times New Roman" w:eastAsia="Times New Roman" w:hAnsi="Times New Roman"/>
          <w:sz w:val="28"/>
          <w:szCs w:val="28"/>
          <w:lang w:eastAsia="ru-RU"/>
        </w:rPr>
        <w:t>Сыктывкар: Изд-во СГУ им. Питирима Сорокина, 2015. — 126 с.</w:t>
      </w:r>
    </w:p>
    <w:p w:rsidR="00D360B6" w:rsidRPr="00543ED1"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eastAsia="Times New Roman" w:hAnsi="Times New Roman"/>
          <w:sz w:val="28"/>
          <w:szCs w:val="28"/>
          <w:lang w:eastAsia="ru-RU"/>
        </w:rPr>
      </w:pPr>
      <w:r w:rsidRPr="00543ED1">
        <w:rPr>
          <w:rFonts w:ascii="Times New Roman" w:eastAsia="Times New Roman" w:hAnsi="Times New Roman"/>
          <w:sz w:val="28"/>
          <w:szCs w:val="28"/>
          <w:lang w:eastAsia="ru-RU"/>
        </w:rPr>
        <w:t>Гадельшин</w:t>
      </w:r>
      <w:r>
        <w:rPr>
          <w:rFonts w:ascii="Times New Roman" w:eastAsia="Times New Roman" w:hAnsi="Times New Roman"/>
          <w:sz w:val="28"/>
          <w:szCs w:val="28"/>
          <w:lang w:eastAsia="ru-RU"/>
        </w:rPr>
        <w:t>, </w:t>
      </w:r>
      <w:r w:rsidRPr="00543ED1">
        <w:rPr>
          <w:rFonts w:ascii="Times New Roman" w:eastAsia="Times New Roman" w:hAnsi="Times New Roman"/>
          <w:sz w:val="28"/>
          <w:szCs w:val="28"/>
          <w:lang w:eastAsia="ru-RU"/>
        </w:rPr>
        <w:t>Р.</w:t>
      </w:r>
      <w:r>
        <w:rPr>
          <w:rFonts w:ascii="Times New Roman" w:eastAsia="Times New Roman" w:hAnsi="Times New Roman"/>
          <w:sz w:val="28"/>
          <w:szCs w:val="28"/>
          <w:lang w:eastAsia="ru-RU"/>
        </w:rPr>
        <w:t> </w:t>
      </w:r>
      <w:r w:rsidRPr="00543ED1">
        <w:rPr>
          <w:rFonts w:ascii="Times New Roman" w:eastAsia="Times New Roman" w:hAnsi="Times New Roman"/>
          <w:sz w:val="28"/>
          <w:szCs w:val="28"/>
          <w:lang w:eastAsia="ru-RU"/>
        </w:rPr>
        <w:t xml:space="preserve">И. Уголовно-исполнительное право </w:t>
      </w:r>
      <w:r>
        <w:rPr>
          <w:rFonts w:ascii="Times New Roman" w:eastAsia="Times New Roman" w:hAnsi="Times New Roman"/>
          <w:sz w:val="28"/>
          <w:szCs w:val="28"/>
          <w:lang w:eastAsia="ru-RU"/>
        </w:rPr>
        <w:t>: к</w:t>
      </w:r>
      <w:r w:rsidRPr="00543ED1">
        <w:rPr>
          <w:rFonts w:ascii="Times New Roman" w:eastAsia="Times New Roman" w:hAnsi="Times New Roman"/>
          <w:sz w:val="28"/>
          <w:szCs w:val="28"/>
          <w:lang w:eastAsia="ru-RU"/>
        </w:rPr>
        <w:t xml:space="preserve">урс лекций. </w:t>
      </w:r>
      <w:r>
        <w:rPr>
          <w:rFonts w:eastAsia="Times New Roman"/>
          <w:lang w:eastAsia="ru-RU"/>
        </w:rPr>
        <w:t>—</w:t>
      </w:r>
      <w:r w:rsidRPr="00543ED1">
        <w:rPr>
          <w:rFonts w:ascii="Times New Roman" w:eastAsia="Times New Roman" w:hAnsi="Times New Roman"/>
          <w:sz w:val="28"/>
          <w:szCs w:val="28"/>
          <w:lang w:eastAsia="ru-RU"/>
        </w:rPr>
        <w:t xml:space="preserve"> Н</w:t>
      </w:r>
      <w:r w:rsidRPr="00543ED1">
        <w:rPr>
          <w:rFonts w:ascii="Times New Roman" w:eastAsia="Times New Roman" w:hAnsi="Times New Roman"/>
          <w:sz w:val="28"/>
          <w:szCs w:val="28"/>
          <w:lang w:eastAsia="ru-RU"/>
        </w:rPr>
        <w:t>о</w:t>
      </w:r>
      <w:r w:rsidRPr="00543ED1">
        <w:rPr>
          <w:rFonts w:ascii="Times New Roman" w:eastAsia="Times New Roman" w:hAnsi="Times New Roman"/>
          <w:sz w:val="28"/>
          <w:szCs w:val="28"/>
          <w:lang w:eastAsia="ru-RU"/>
        </w:rPr>
        <w:t xml:space="preserve">восибирск: СибАГС, 2015. </w:t>
      </w:r>
    </w:p>
    <w:p w:rsidR="00D360B6" w:rsidRPr="00543ED1"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hAnsi="Times New Roman"/>
          <w:sz w:val="28"/>
          <w:szCs w:val="28"/>
        </w:rPr>
      </w:pPr>
      <w:r w:rsidRPr="00543ED1">
        <w:rPr>
          <w:rFonts w:ascii="Times New Roman" w:eastAsia="Times New Roman" w:hAnsi="Times New Roman"/>
          <w:sz w:val="28"/>
          <w:szCs w:val="28"/>
          <w:lang w:eastAsia="ru-RU"/>
        </w:rPr>
        <w:t>Новиков</w:t>
      </w:r>
      <w:r>
        <w:rPr>
          <w:rFonts w:ascii="Times New Roman" w:eastAsia="Times New Roman" w:hAnsi="Times New Roman"/>
          <w:sz w:val="28"/>
          <w:szCs w:val="28"/>
          <w:lang w:eastAsia="ru-RU"/>
        </w:rPr>
        <w:t>, </w:t>
      </w:r>
      <w:r w:rsidRPr="00543ED1">
        <w:rPr>
          <w:rFonts w:ascii="Times New Roman" w:eastAsia="Times New Roman" w:hAnsi="Times New Roman"/>
          <w:sz w:val="28"/>
          <w:szCs w:val="28"/>
          <w:lang w:eastAsia="ru-RU"/>
        </w:rPr>
        <w:t>Е.</w:t>
      </w:r>
      <w:r>
        <w:rPr>
          <w:rFonts w:ascii="Times New Roman" w:eastAsia="Times New Roman" w:hAnsi="Times New Roman"/>
          <w:sz w:val="28"/>
          <w:szCs w:val="28"/>
          <w:lang w:eastAsia="ru-RU"/>
        </w:rPr>
        <w:t> </w:t>
      </w:r>
      <w:r w:rsidRPr="00543ED1">
        <w:rPr>
          <w:rFonts w:ascii="Times New Roman" w:eastAsia="Times New Roman" w:hAnsi="Times New Roman"/>
          <w:sz w:val="28"/>
          <w:szCs w:val="28"/>
          <w:lang w:eastAsia="ru-RU"/>
        </w:rPr>
        <w:t>Е. Уголовно-исполнительная норма как элемент системы механизма уголовно-исполнительного регулирования</w:t>
      </w:r>
      <w:r>
        <w:rPr>
          <w:rFonts w:ascii="Times New Roman" w:eastAsia="Times New Roman" w:hAnsi="Times New Roman"/>
          <w:sz w:val="28"/>
          <w:szCs w:val="28"/>
          <w:lang w:eastAsia="ru-RU"/>
        </w:rPr>
        <w:t xml:space="preserve"> </w:t>
      </w:r>
      <w:r w:rsidRPr="00543ED1">
        <w:rPr>
          <w:rFonts w:ascii="Times New Roman" w:eastAsia="Times New Roman" w:hAnsi="Times New Roman"/>
          <w:sz w:val="28"/>
          <w:szCs w:val="28"/>
          <w:lang w:eastAsia="ru-RU"/>
        </w:rPr>
        <w:t>// Человек: пр</w:t>
      </w:r>
      <w:r w:rsidRPr="00543ED1">
        <w:rPr>
          <w:rFonts w:ascii="Times New Roman" w:eastAsia="Times New Roman" w:hAnsi="Times New Roman"/>
          <w:sz w:val="28"/>
          <w:szCs w:val="28"/>
          <w:lang w:eastAsia="ru-RU"/>
        </w:rPr>
        <w:t>е</w:t>
      </w:r>
      <w:r w:rsidRPr="00543ED1">
        <w:rPr>
          <w:rFonts w:ascii="Times New Roman" w:eastAsia="Times New Roman" w:hAnsi="Times New Roman"/>
          <w:sz w:val="28"/>
          <w:szCs w:val="28"/>
          <w:lang w:eastAsia="ru-RU"/>
        </w:rPr>
        <w:t xml:space="preserve">ступление и наказание.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43ED1">
        <w:rPr>
          <w:rFonts w:ascii="Times New Roman" w:eastAsia="Times New Roman" w:hAnsi="Times New Roman"/>
          <w:sz w:val="28"/>
          <w:szCs w:val="28"/>
          <w:lang w:eastAsia="ru-RU"/>
        </w:rPr>
        <w:t xml:space="preserve">2017.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43ED1">
        <w:rPr>
          <w:rFonts w:ascii="Times New Roman" w:eastAsia="Times New Roman" w:hAnsi="Times New Roman"/>
          <w:sz w:val="28"/>
          <w:szCs w:val="28"/>
          <w:lang w:eastAsia="ru-RU"/>
        </w:rPr>
        <w:t xml:space="preserve">Т. 25.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43ED1">
        <w:rPr>
          <w:rFonts w:ascii="Times New Roman" w:eastAsia="Times New Roman" w:hAnsi="Times New Roman"/>
          <w:sz w:val="28"/>
          <w:szCs w:val="28"/>
          <w:lang w:eastAsia="ru-RU"/>
        </w:rPr>
        <w:t xml:space="preserve">№ 3.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 377–</w:t>
      </w:r>
      <w:r w:rsidRPr="00543ED1">
        <w:rPr>
          <w:rFonts w:ascii="Times New Roman" w:eastAsia="Times New Roman" w:hAnsi="Times New Roman"/>
          <w:sz w:val="28"/>
          <w:szCs w:val="28"/>
          <w:lang w:eastAsia="ru-RU"/>
        </w:rPr>
        <w:t>383.</w:t>
      </w:r>
    </w:p>
    <w:p w:rsidR="00D360B6" w:rsidRPr="00CD70FF"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hAnsi="Times New Roman"/>
          <w:color w:val="000000"/>
          <w:sz w:val="28"/>
          <w:szCs w:val="28"/>
        </w:rPr>
      </w:pPr>
      <w:r w:rsidRPr="00CD70FF">
        <w:rPr>
          <w:rFonts w:ascii="Times New Roman" w:hAnsi="Times New Roman"/>
          <w:color w:val="000000"/>
          <w:sz w:val="28"/>
          <w:szCs w:val="28"/>
        </w:rPr>
        <w:t>Новиков</w:t>
      </w:r>
      <w:r>
        <w:rPr>
          <w:rFonts w:ascii="Times New Roman" w:hAnsi="Times New Roman"/>
          <w:color w:val="000000"/>
          <w:sz w:val="28"/>
          <w:szCs w:val="28"/>
        </w:rPr>
        <w:t>, </w:t>
      </w:r>
      <w:r w:rsidRPr="00CD70FF">
        <w:rPr>
          <w:rFonts w:ascii="Times New Roman" w:hAnsi="Times New Roman"/>
          <w:color w:val="000000"/>
          <w:sz w:val="28"/>
          <w:szCs w:val="28"/>
        </w:rPr>
        <w:t>Е.</w:t>
      </w:r>
      <w:r>
        <w:rPr>
          <w:rFonts w:ascii="Times New Roman" w:hAnsi="Times New Roman"/>
          <w:color w:val="000000"/>
          <w:sz w:val="28"/>
          <w:szCs w:val="28"/>
        </w:rPr>
        <w:t> </w:t>
      </w:r>
      <w:r w:rsidRPr="00CD70FF">
        <w:rPr>
          <w:rFonts w:ascii="Times New Roman" w:hAnsi="Times New Roman"/>
          <w:color w:val="000000"/>
          <w:sz w:val="28"/>
          <w:szCs w:val="28"/>
        </w:rPr>
        <w:t xml:space="preserve">Е. </w:t>
      </w:r>
      <w:r w:rsidRPr="00A64A04">
        <w:rPr>
          <w:rFonts w:ascii="Times New Roman" w:hAnsi="Times New Roman"/>
          <w:sz w:val="28"/>
          <w:szCs w:val="28"/>
        </w:rPr>
        <w:t>Виды, содержание и место уголовно-исполнительных правоотношений в системе механизма уголовно-исполнительного р</w:t>
      </w:r>
      <w:r w:rsidRPr="00A64A04">
        <w:rPr>
          <w:rFonts w:ascii="Times New Roman" w:hAnsi="Times New Roman"/>
          <w:sz w:val="28"/>
          <w:szCs w:val="28"/>
        </w:rPr>
        <w:t>е</w:t>
      </w:r>
      <w:r w:rsidRPr="00A64A04">
        <w:rPr>
          <w:rFonts w:ascii="Times New Roman" w:hAnsi="Times New Roman"/>
          <w:sz w:val="28"/>
          <w:szCs w:val="28"/>
        </w:rPr>
        <w:t>гулирования</w:t>
      </w:r>
      <w:r>
        <w:rPr>
          <w:rFonts w:ascii="Times New Roman" w:hAnsi="Times New Roman"/>
          <w:sz w:val="28"/>
          <w:szCs w:val="28"/>
        </w:rPr>
        <w:t xml:space="preserve"> </w:t>
      </w:r>
      <w:r w:rsidRPr="00CD70FF">
        <w:rPr>
          <w:rFonts w:ascii="Times New Roman" w:hAnsi="Times New Roman"/>
          <w:color w:val="000000"/>
          <w:sz w:val="28"/>
          <w:szCs w:val="28"/>
        </w:rPr>
        <w:t xml:space="preserve">// </w:t>
      </w:r>
      <w:r w:rsidRPr="00A64A04">
        <w:rPr>
          <w:rFonts w:ascii="Times New Roman" w:hAnsi="Times New Roman"/>
          <w:sz w:val="28"/>
          <w:szCs w:val="28"/>
        </w:rPr>
        <w:t>Вестник Кузбасского института</w:t>
      </w:r>
      <w:r w:rsidRPr="00CD70FF">
        <w:rPr>
          <w:rFonts w:ascii="Times New Roman" w:hAnsi="Times New Roman"/>
          <w:color w:val="000000"/>
          <w:sz w:val="28"/>
          <w:szCs w:val="28"/>
        </w:rPr>
        <w:t>.</w:t>
      </w:r>
      <w:r w:rsidRPr="00A64A04">
        <w:rPr>
          <w:rFonts w:ascii="Times New Roman" w:eastAsia="Times New Roman" w:hAnsi="Times New Roman"/>
          <w:sz w:val="28"/>
          <w:szCs w:val="28"/>
          <w:lang w:eastAsia="ru-RU"/>
        </w:rPr>
        <w:t xml:space="preserve"> —</w:t>
      </w:r>
      <w:r w:rsidRPr="00CD70FF">
        <w:rPr>
          <w:rFonts w:ascii="Times New Roman" w:hAnsi="Times New Roman"/>
          <w:color w:val="000000"/>
          <w:sz w:val="28"/>
          <w:szCs w:val="28"/>
        </w:rPr>
        <w:t xml:space="preserve"> 2017.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64A04">
        <w:rPr>
          <w:rFonts w:ascii="Times New Roman" w:hAnsi="Times New Roman"/>
          <w:sz w:val="28"/>
          <w:szCs w:val="28"/>
        </w:rPr>
        <w:t>№ 3 (32)</w:t>
      </w:r>
      <w:r w:rsidRPr="00CD70FF">
        <w:rPr>
          <w:rFonts w:ascii="Times New Roman" w:hAnsi="Times New Roman"/>
          <w:color w:val="000000"/>
          <w:sz w:val="28"/>
          <w:szCs w:val="28"/>
        </w:rPr>
        <w:t xml:space="preserve">. </w:t>
      </w:r>
      <w:r w:rsidRPr="00A64A04">
        <w:rPr>
          <w:rFonts w:ascii="Times New Roman" w:eastAsia="Times New Roman" w:hAnsi="Times New Roman"/>
          <w:sz w:val="28"/>
          <w:szCs w:val="28"/>
          <w:lang w:eastAsia="ru-RU"/>
        </w:rPr>
        <w:t>—</w:t>
      </w:r>
      <w:r>
        <w:rPr>
          <w:rFonts w:ascii="Times New Roman" w:hAnsi="Times New Roman"/>
          <w:color w:val="000000"/>
          <w:sz w:val="28"/>
          <w:szCs w:val="28"/>
        </w:rPr>
        <w:t>С. 60–</w:t>
      </w:r>
      <w:r w:rsidRPr="00CD70FF">
        <w:rPr>
          <w:rFonts w:ascii="Times New Roman" w:hAnsi="Times New Roman"/>
          <w:color w:val="000000"/>
          <w:sz w:val="28"/>
          <w:szCs w:val="28"/>
        </w:rPr>
        <w:t>70.</w:t>
      </w:r>
    </w:p>
    <w:p w:rsidR="00D360B6" w:rsidRPr="00CD70FF"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hAnsi="Times New Roman"/>
          <w:color w:val="000000"/>
          <w:sz w:val="28"/>
          <w:szCs w:val="28"/>
        </w:rPr>
      </w:pPr>
      <w:r w:rsidRPr="00CD70FF">
        <w:rPr>
          <w:rFonts w:ascii="Times New Roman" w:hAnsi="Times New Roman"/>
          <w:color w:val="000000"/>
          <w:sz w:val="28"/>
          <w:szCs w:val="28"/>
        </w:rPr>
        <w:t>Кусаимов</w:t>
      </w:r>
      <w:r>
        <w:rPr>
          <w:rFonts w:ascii="Times New Roman" w:hAnsi="Times New Roman"/>
          <w:color w:val="000000"/>
          <w:sz w:val="28"/>
          <w:szCs w:val="28"/>
        </w:rPr>
        <w:t>, </w:t>
      </w:r>
      <w:r w:rsidRPr="00CD70FF">
        <w:rPr>
          <w:rFonts w:ascii="Times New Roman" w:hAnsi="Times New Roman"/>
          <w:color w:val="000000"/>
          <w:sz w:val="28"/>
          <w:szCs w:val="28"/>
        </w:rPr>
        <w:t>А.</w:t>
      </w:r>
      <w:r>
        <w:rPr>
          <w:rFonts w:ascii="Times New Roman" w:hAnsi="Times New Roman"/>
          <w:color w:val="000000"/>
          <w:sz w:val="28"/>
          <w:szCs w:val="28"/>
        </w:rPr>
        <w:t> </w:t>
      </w:r>
      <w:r w:rsidRPr="00CD70FF">
        <w:rPr>
          <w:rFonts w:ascii="Times New Roman" w:hAnsi="Times New Roman"/>
          <w:color w:val="000000"/>
          <w:sz w:val="28"/>
          <w:szCs w:val="28"/>
        </w:rPr>
        <w:t xml:space="preserve">Ю. </w:t>
      </w:r>
      <w:r w:rsidRPr="00A64A04">
        <w:rPr>
          <w:rFonts w:ascii="Times New Roman" w:hAnsi="Times New Roman"/>
          <w:sz w:val="28"/>
          <w:szCs w:val="28"/>
        </w:rPr>
        <w:t>Правовой статус сотрудников уголовно-исполнительной системы</w:t>
      </w:r>
      <w:r>
        <w:rPr>
          <w:rFonts w:ascii="Times New Roman" w:hAnsi="Times New Roman"/>
          <w:sz w:val="28"/>
          <w:szCs w:val="28"/>
        </w:rPr>
        <w:t xml:space="preserve"> </w:t>
      </w:r>
      <w:r w:rsidRPr="00CD70FF">
        <w:rPr>
          <w:rFonts w:ascii="Times New Roman" w:hAnsi="Times New Roman"/>
          <w:color w:val="000000"/>
          <w:sz w:val="28"/>
          <w:szCs w:val="28"/>
        </w:rPr>
        <w:t xml:space="preserve">// </w:t>
      </w:r>
      <w:r w:rsidRPr="00A64A04">
        <w:rPr>
          <w:rFonts w:ascii="Times New Roman" w:hAnsi="Times New Roman"/>
          <w:sz w:val="28"/>
          <w:szCs w:val="28"/>
        </w:rPr>
        <w:t xml:space="preserve">Вестник молодого ученого </w:t>
      </w:r>
      <w:r>
        <w:rPr>
          <w:rFonts w:ascii="Times New Roman" w:hAnsi="Times New Roman"/>
          <w:sz w:val="28"/>
          <w:szCs w:val="28"/>
        </w:rPr>
        <w:t xml:space="preserve">: </w:t>
      </w:r>
      <w:r w:rsidRPr="00CD70FF">
        <w:rPr>
          <w:rFonts w:ascii="Times New Roman" w:hAnsi="Times New Roman"/>
          <w:color w:val="000000"/>
          <w:sz w:val="28"/>
          <w:szCs w:val="28"/>
        </w:rPr>
        <w:t>сборник нау</w:t>
      </w:r>
      <w:r w:rsidRPr="00CD70FF">
        <w:rPr>
          <w:rFonts w:ascii="Times New Roman" w:hAnsi="Times New Roman"/>
          <w:color w:val="000000"/>
          <w:sz w:val="28"/>
          <w:szCs w:val="28"/>
        </w:rPr>
        <w:t>ч</w:t>
      </w:r>
      <w:r w:rsidRPr="00CD70FF">
        <w:rPr>
          <w:rFonts w:ascii="Times New Roman" w:hAnsi="Times New Roman"/>
          <w:color w:val="000000"/>
          <w:sz w:val="28"/>
          <w:szCs w:val="28"/>
        </w:rPr>
        <w:t xml:space="preserve">ных статей.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CD70FF">
        <w:rPr>
          <w:rFonts w:ascii="Times New Roman" w:hAnsi="Times New Roman"/>
          <w:color w:val="000000"/>
          <w:sz w:val="28"/>
          <w:szCs w:val="28"/>
        </w:rPr>
        <w:t>Новокузнецк, 2017. С. 66-70.</w:t>
      </w:r>
    </w:p>
    <w:p w:rsidR="00D360B6" w:rsidRPr="005F5370" w:rsidRDefault="00D360B6" w:rsidP="00D360B6">
      <w:pPr>
        <w:pStyle w:val="a3"/>
        <w:numPr>
          <w:ilvl w:val="0"/>
          <w:numId w:val="1"/>
        </w:numPr>
        <w:shd w:val="clear" w:color="auto" w:fill="FFFFFF"/>
        <w:tabs>
          <w:tab w:val="left" w:pos="426"/>
        </w:tabs>
        <w:spacing w:after="0" w:line="240" w:lineRule="auto"/>
        <w:ind w:left="426" w:hanging="426"/>
        <w:jc w:val="both"/>
        <w:rPr>
          <w:rFonts w:ascii="Times New Roman" w:eastAsia="Times New Roman" w:hAnsi="Times New Roman"/>
          <w:sz w:val="28"/>
          <w:szCs w:val="28"/>
          <w:lang w:eastAsia="ru-RU"/>
        </w:rPr>
      </w:pPr>
      <w:r w:rsidRPr="005F5370">
        <w:rPr>
          <w:rFonts w:ascii="Times New Roman" w:eastAsia="Times New Roman" w:hAnsi="Times New Roman"/>
          <w:sz w:val="28"/>
          <w:szCs w:val="28"/>
          <w:lang w:eastAsia="ru-RU"/>
        </w:rPr>
        <w:t>Югов</w:t>
      </w:r>
      <w:r>
        <w:rPr>
          <w:rFonts w:ascii="Times New Roman" w:eastAsia="Times New Roman" w:hAnsi="Times New Roman"/>
          <w:sz w:val="28"/>
          <w:szCs w:val="28"/>
          <w:lang w:eastAsia="ru-RU"/>
        </w:rPr>
        <w:t>,</w:t>
      </w:r>
      <w:r w:rsidRPr="005F5370">
        <w:rPr>
          <w:rFonts w:ascii="Times New Roman" w:eastAsia="Times New Roman" w:hAnsi="Times New Roman"/>
          <w:sz w:val="28"/>
          <w:szCs w:val="28"/>
          <w:lang w:eastAsia="ru-RU"/>
        </w:rPr>
        <w:t xml:space="preserve"> А.</w:t>
      </w:r>
      <w:r>
        <w:rPr>
          <w:rFonts w:ascii="Times New Roman" w:eastAsia="Times New Roman" w:hAnsi="Times New Roman"/>
          <w:sz w:val="28"/>
          <w:szCs w:val="28"/>
          <w:lang w:eastAsia="ru-RU"/>
        </w:rPr>
        <w:t xml:space="preserve"> </w:t>
      </w:r>
      <w:r w:rsidRPr="005F5370">
        <w:rPr>
          <w:rFonts w:ascii="Times New Roman" w:eastAsia="Times New Roman" w:hAnsi="Times New Roman"/>
          <w:sz w:val="28"/>
          <w:szCs w:val="28"/>
          <w:lang w:eastAsia="ru-RU"/>
        </w:rPr>
        <w:t>А. Конституционный статус личности</w:t>
      </w:r>
      <w:r>
        <w:rPr>
          <w:rFonts w:ascii="Times New Roman" w:eastAsia="Times New Roman" w:hAnsi="Times New Roman"/>
          <w:sz w:val="28"/>
          <w:szCs w:val="28"/>
          <w:lang w:eastAsia="ru-RU"/>
        </w:rPr>
        <w:t xml:space="preserve"> — </w:t>
      </w:r>
      <w:r w:rsidRPr="005F5370">
        <w:rPr>
          <w:rFonts w:ascii="Times New Roman" w:eastAsia="Times New Roman" w:hAnsi="Times New Roman"/>
          <w:sz w:val="28"/>
          <w:szCs w:val="28"/>
          <w:lang w:eastAsia="ru-RU"/>
        </w:rPr>
        <w:t>ядро правовой св</w:t>
      </w:r>
      <w:r w:rsidRPr="005F5370">
        <w:rPr>
          <w:rFonts w:ascii="Times New Roman" w:eastAsia="Times New Roman" w:hAnsi="Times New Roman"/>
          <w:sz w:val="28"/>
          <w:szCs w:val="28"/>
          <w:lang w:eastAsia="ru-RU"/>
        </w:rPr>
        <w:t>о</w:t>
      </w:r>
      <w:r w:rsidRPr="005F5370">
        <w:rPr>
          <w:rFonts w:ascii="Times New Roman" w:eastAsia="Times New Roman" w:hAnsi="Times New Roman"/>
          <w:sz w:val="28"/>
          <w:szCs w:val="28"/>
          <w:lang w:eastAsia="ru-RU"/>
        </w:rPr>
        <w:t xml:space="preserve">боды личности // Конституционное и муниципальное право.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F5370">
        <w:rPr>
          <w:rFonts w:ascii="Times New Roman" w:eastAsia="Times New Roman" w:hAnsi="Times New Roman"/>
          <w:sz w:val="28"/>
          <w:szCs w:val="28"/>
          <w:lang w:eastAsia="ru-RU"/>
        </w:rPr>
        <w:t>2011.</w:t>
      </w:r>
      <w:r>
        <w:rPr>
          <w:rFonts w:ascii="Times New Roman" w:eastAsia="Times New Roman" w:hAnsi="Times New Roman"/>
          <w:sz w:val="28"/>
          <w:szCs w:val="28"/>
          <w:lang w:eastAsia="ru-RU"/>
        </w:rPr>
        <w:t xml:space="preserve"> </w:t>
      </w:r>
      <w:r w:rsidRPr="00A64A04">
        <w:rPr>
          <w:rFonts w:ascii="Times New Roman" w:eastAsia="Times New Roman" w:hAnsi="Times New Roman"/>
          <w:sz w:val="28"/>
          <w:szCs w:val="28"/>
          <w:lang w:eastAsia="ru-RU"/>
        </w:rPr>
        <w:t>—</w:t>
      </w:r>
      <w:r w:rsidRPr="005F5370">
        <w:rPr>
          <w:rFonts w:ascii="Times New Roman" w:eastAsia="Times New Roman" w:hAnsi="Times New Roman"/>
          <w:sz w:val="28"/>
          <w:szCs w:val="28"/>
          <w:lang w:eastAsia="ru-RU"/>
        </w:rPr>
        <w:t xml:space="preserve"> № 5. </w:t>
      </w:r>
      <w:r w:rsidRPr="00A64A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F5370">
        <w:rPr>
          <w:rFonts w:ascii="Times New Roman" w:eastAsia="Times New Roman" w:hAnsi="Times New Roman"/>
          <w:sz w:val="28"/>
          <w:szCs w:val="28"/>
          <w:lang w:eastAsia="ru-RU"/>
        </w:rPr>
        <w:t>С. 2.</w:t>
      </w:r>
    </w:p>
    <w:p w:rsidR="000A4B81" w:rsidRDefault="000A4B81"/>
    <w:sectPr w:rsidR="000A4B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B81" w:rsidRDefault="000A4B81" w:rsidP="00D360B6">
      <w:pPr>
        <w:spacing w:after="0" w:line="240" w:lineRule="auto"/>
      </w:pPr>
      <w:r>
        <w:separator/>
      </w:r>
    </w:p>
  </w:endnote>
  <w:endnote w:type="continuationSeparator" w:id="1">
    <w:p w:rsidR="000A4B81" w:rsidRDefault="000A4B81" w:rsidP="00D36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B81" w:rsidRDefault="000A4B81" w:rsidP="00D360B6">
      <w:pPr>
        <w:spacing w:after="0" w:line="240" w:lineRule="auto"/>
      </w:pPr>
      <w:r>
        <w:separator/>
      </w:r>
    </w:p>
  </w:footnote>
  <w:footnote w:type="continuationSeparator" w:id="1">
    <w:p w:rsidR="000A4B81" w:rsidRDefault="000A4B81" w:rsidP="00D360B6">
      <w:pPr>
        <w:spacing w:after="0" w:line="240" w:lineRule="auto"/>
      </w:pPr>
      <w:r>
        <w:continuationSeparator/>
      </w:r>
    </w:p>
  </w:footnote>
  <w:footnote w:id="2">
    <w:p w:rsidR="00D360B6" w:rsidRPr="00F233B5" w:rsidRDefault="00D360B6" w:rsidP="00D360B6">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xml:space="preserve"> Гадельшин, Р. И. Уголовно-исполнительное право : курс лекций. Новосибирск: </w:t>
      </w:r>
      <w:r w:rsidRPr="00F233B5">
        <w:rPr>
          <w:rFonts w:ascii="Times New Roman" w:hAnsi="Times New Roman"/>
          <w:sz w:val="22"/>
          <w:szCs w:val="22"/>
        </w:rPr>
        <w:br/>
        <w:t>С</w:t>
      </w:r>
      <w:r w:rsidRPr="00F233B5">
        <w:rPr>
          <w:rFonts w:ascii="Times New Roman" w:hAnsi="Times New Roman"/>
          <w:sz w:val="22"/>
          <w:szCs w:val="22"/>
        </w:rPr>
        <w:t>и</w:t>
      </w:r>
      <w:r w:rsidRPr="00F233B5">
        <w:rPr>
          <w:rFonts w:ascii="Times New Roman" w:hAnsi="Times New Roman"/>
          <w:sz w:val="22"/>
          <w:szCs w:val="22"/>
        </w:rPr>
        <w:t>бАГС, 2015. С. 69–76.</w:t>
      </w:r>
    </w:p>
  </w:footnote>
  <w:footnote w:id="3">
    <w:p w:rsidR="00D360B6" w:rsidRPr="00F233B5" w:rsidRDefault="00D360B6" w:rsidP="00D360B6">
      <w:pPr>
        <w:shd w:val="clear" w:color="auto" w:fill="FFFFFF"/>
        <w:tabs>
          <w:tab w:val="left" w:pos="709"/>
        </w:tabs>
        <w:ind w:firstLine="709"/>
        <w:rPr>
          <w:rFonts w:ascii="Calibri" w:eastAsia="Times New Roman" w:hAnsi="Calibri" w:cs="Times New Roman"/>
        </w:rPr>
      </w:pPr>
      <w:r w:rsidRPr="00F233B5">
        <w:rPr>
          <w:rStyle w:val="a4"/>
          <w:rFonts w:ascii="Calibri" w:eastAsia="Times New Roman" w:hAnsi="Calibri" w:cs="Times New Roman"/>
        </w:rPr>
        <w:footnoteRef/>
      </w:r>
      <w:r w:rsidRPr="00F233B5">
        <w:rPr>
          <w:rFonts w:ascii="Calibri" w:eastAsia="Times New Roman" w:hAnsi="Calibri" w:cs="Times New Roman"/>
        </w:rPr>
        <w:t> Новиков, Е. Е. Виды, содержание и место уголовно-исполнительных правоотнош</w:t>
      </w:r>
      <w:r w:rsidRPr="00F233B5">
        <w:rPr>
          <w:rFonts w:ascii="Calibri" w:eastAsia="Times New Roman" w:hAnsi="Calibri" w:cs="Times New Roman"/>
        </w:rPr>
        <w:t>е</w:t>
      </w:r>
      <w:r w:rsidRPr="00F233B5">
        <w:rPr>
          <w:rFonts w:ascii="Calibri" w:eastAsia="Times New Roman" w:hAnsi="Calibri" w:cs="Times New Roman"/>
        </w:rPr>
        <w:t>ний в системе механизма уголовно-исполнительного регулирования // Вестник Кузбасского инст</w:t>
      </w:r>
      <w:r w:rsidRPr="00F233B5">
        <w:rPr>
          <w:rFonts w:ascii="Calibri" w:eastAsia="Times New Roman" w:hAnsi="Calibri" w:cs="Times New Roman"/>
        </w:rPr>
        <w:t>и</w:t>
      </w:r>
      <w:r w:rsidRPr="00F233B5">
        <w:rPr>
          <w:rFonts w:ascii="Calibri" w:eastAsia="Times New Roman" w:hAnsi="Calibri" w:cs="Times New Roman"/>
        </w:rPr>
        <w:t>тута. 2017. № 3 (32). С. 63.</w:t>
      </w:r>
    </w:p>
  </w:footnote>
  <w:footnote w:id="4">
    <w:p w:rsidR="00D360B6" w:rsidRPr="00F233B5" w:rsidRDefault="00D360B6" w:rsidP="00D360B6">
      <w:pPr>
        <w:shd w:val="clear" w:color="auto" w:fill="FFFFFF"/>
        <w:tabs>
          <w:tab w:val="left" w:pos="993"/>
        </w:tabs>
        <w:ind w:firstLine="709"/>
        <w:rPr>
          <w:rFonts w:ascii="Calibri" w:eastAsia="Times New Roman" w:hAnsi="Calibri" w:cs="Times New Roman"/>
        </w:rPr>
      </w:pPr>
      <w:r w:rsidRPr="00F233B5">
        <w:rPr>
          <w:rStyle w:val="a4"/>
          <w:rFonts w:ascii="Calibri" w:eastAsia="Times New Roman" w:hAnsi="Calibri" w:cs="Times New Roman"/>
        </w:rPr>
        <w:footnoteRef/>
      </w:r>
      <w:r w:rsidRPr="00F233B5">
        <w:rPr>
          <w:rFonts w:ascii="Calibri" w:eastAsia="Times New Roman" w:hAnsi="Calibri" w:cs="Times New Roman"/>
        </w:rPr>
        <w:t> Новиков, Е. Е. Уголовно-исполнительная норма как элемент системы механизма уг</w:t>
      </w:r>
      <w:r w:rsidRPr="00F233B5">
        <w:rPr>
          <w:rFonts w:ascii="Calibri" w:eastAsia="Times New Roman" w:hAnsi="Calibri" w:cs="Times New Roman"/>
        </w:rPr>
        <w:t>о</w:t>
      </w:r>
      <w:r w:rsidRPr="00F233B5">
        <w:rPr>
          <w:rFonts w:ascii="Calibri" w:eastAsia="Times New Roman" w:hAnsi="Calibri" w:cs="Times New Roman"/>
        </w:rPr>
        <w:t>ловно-исполнительного регулирования// Человек: преступление и наказание. 2017. Т. 25. № 3. С. 377–383.</w:t>
      </w:r>
    </w:p>
  </w:footnote>
  <w:footnote w:id="5">
    <w:p w:rsidR="00D360B6" w:rsidRPr="00F233B5" w:rsidRDefault="00D360B6" w:rsidP="00D360B6">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Кусаимов, А. Ю. Правовой статус сотрудников уголовно-исполнительной системы В сборнике: // Вестник молодого ученого Кузбасского института : сборник научных статей. Н</w:t>
      </w:r>
      <w:r w:rsidRPr="00F233B5">
        <w:rPr>
          <w:rFonts w:ascii="Times New Roman" w:hAnsi="Times New Roman"/>
          <w:sz w:val="22"/>
          <w:szCs w:val="22"/>
        </w:rPr>
        <w:t>о</w:t>
      </w:r>
      <w:r w:rsidRPr="00F233B5">
        <w:rPr>
          <w:rFonts w:ascii="Times New Roman" w:hAnsi="Times New Roman"/>
          <w:sz w:val="22"/>
          <w:szCs w:val="22"/>
        </w:rPr>
        <w:t>вокузнецк, 2017. С. 67.</w:t>
      </w:r>
    </w:p>
  </w:footnote>
  <w:footnote w:id="6">
    <w:p w:rsidR="00D360B6" w:rsidRPr="00F233B5" w:rsidRDefault="00D360B6" w:rsidP="00D360B6">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xml:space="preserve"> Югов, А. А. Конституционный статус личности </w:t>
      </w:r>
      <w:r w:rsidRPr="00F233B5">
        <w:rPr>
          <w:rFonts w:ascii="Times New Roman" w:hAnsi="Times New Roman"/>
          <w:color w:val="000000"/>
          <w:sz w:val="22"/>
          <w:szCs w:val="22"/>
        </w:rPr>
        <w:t>—</w:t>
      </w:r>
      <w:r w:rsidRPr="00F233B5">
        <w:rPr>
          <w:rFonts w:ascii="Times New Roman" w:hAnsi="Times New Roman"/>
          <w:sz w:val="22"/>
          <w:szCs w:val="22"/>
        </w:rPr>
        <w:t xml:space="preserve"> ядро правовой свободы личности //Конституционное и муниципальное право. 2011. № 5. С. 2.</w:t>
      </w:r>
    </w:p>
  </w:footnote>
  <w:footnote w:id="7">
    <w:p w:rsidR="00D360B6" w:rsidRPr="00F233B5" w:rsidRDefault="00D360B6" w:rsidP="00D360B6">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Берестеньков, Г. В. Уголовно-исполнительное право. Сыктывкар: Изд-во СГУ им. Питирима Сорокина, 2015. С. 33–34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0FE0"/>
    <w:multiLevelType w:val="hybridMultilevel"/>
    <w:tmpl w:val="8618ADC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CC0424"/>
    <w:multiLevelType w:val="hybridMultilevel"/>
    <w:tmpl w:val="F87C334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5E6032"/>
    <w:multiLevelType w:val="hybridMultilevel"/>
    <w:tmpl w:val="2C82CA86"/>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778558E"/>
    <w:multiLevelType w:val="hybridMultilevel"/>
    <w:tmpl w:val="DED6662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11324D3"/>
    <w:multiLevelType w:val="hybridMultilevel"/>
    <w:tmpl w:val="C254B3B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360B6"/>
    <w:rsid w:val="000A4B81"/>
    <w:rsid w:val="00D36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360B6"/>
    <w:pPr>
      <w:keepNext/>
      <w:spacing w:before="120" w:after="120" w:line="240" w:lineRule="auto"/>
      <w:jc w:val="center"/>
      <w:outlineLvl w:val="1"/>
    </w:pPr>
    <w:rPr>
      <w:rFonts w:ascii="Arial" w:eastAsia="Times New Roman" w:hAnsi="Arial" w:cs="Times New Roman"/>
      <w:b/>
      <w:bCs/>
      <w:iCs/>
      <w:cap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60B6"/>
    <w:rPr>
      <w:rFonts w:ascii="Arial" w:eastAsia="Times New Roman" w:hAnsi="Arial" w:cs="Times New Roman"/>
      <w:b/>
      <w:bCs/>
      <w:iCs/>
      <w:caps/>
      <w:sz w:val="26"/>
      <w:szCs w:val="26"/>
      <w:lang w:eastAsia="en-US"/>
    </w:rPr>
  </w:style>
  <w:style w:type="paragraph" w:styleId="a3">
    <w:name w:val="List Paragraph"/>
    <w:basedOn w:val="a"/>
    <w:uiPriority w:val="34"/>
    <w:qFormat/>
    <w:rsid w:val="00D360B6"/>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
    <w:uiPriority w:val="99"/>
    <w:unhideWhenUsed/>
    <w:qFormat/>
    <w:rsid w:val="00D360B6"/>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D360B6"/>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D360B6"/>
    <w:rPr>
      <w:rFonts w:ascii="Calibri" w:eastAsia="Calibri" w:hAnsi="Calibri" w:cs="Times New Roman"/>
      <w:sz w:val="20"/>
      <w:szCs w:val="20"/>
      <w:lang w:eastAsia="en-US"/>
    </w:rPr>
  </w:style>
  <w:style w:type="paragraph" w:styleId="a7">
    <w:name w:val="No Spacing"/>
    <w:uiPriority w:val="1"/>
    <w:qFormat/>
    <w:rsid w:val="00D360B6"/>
    <w:pPr>
      <w:spacing w:before="120" w:after="120" w:line="240" w:lineRule="auto"/>
      <w:jc w:val="center"/>
    </w:pPr>
    <w:rPr>
      <w:rFonts w:ascii="Arial" w:eastAsia="Calibri" w:hAnsi="Arial" w:cs="Arial"/>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2018-01-16T07:51:00Z</dcterms:created>
  <dcterms:modified xsi:type="dcterms:W3CDTF">2018-01-16T07:55:00Z</dcterms:modified>
</cp:coreProperties>
</file>